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B" w:rsidRDefault="00891FFB" w:rsidP="00B86289">
      <w:pPr>
        <w:jc w:val="center"/>
      </w:pPr>
    </w:p>
    <w:p w:rsidR="00A1601B" w:rsidRDefault="00677D16" w:rsidP="00B86289">
      <w:pPr>
        <w:jc w:val="center"/>
      </w:pPr>
      <w:r>
        <w:rPr>
          <w:rFonts w:hint="eastAsia"/>
        </w:rPr>
        <w:t>さいたま市</w:t>
      </w:r>
      <w:r w:rsidR="008565AB">
        <w:rPr>
          <w:rFonts w:hint="eastAsia"/>
        </w:rPr>
        <w:t>新型コロナウイルス感染症患者</w:t>
      </w:r>
      <w:r w:rsidR="00C0698A">
        <w:rPr>
          <w:rFonts w:hint="eastAsia"/>
        </w:rPr>
        <w:t>入院受入</w:t>
      </w:r>
      <w:r w:rsidR="00843E6A" w:rsidRPr="00843E6A">
        <w:rPr>
          <w:rFonts w:hint="eastAsia"/>
        </w:rPr>
        <w:t>事業補助金</w:t>
      </w:r>
    </w:p>
    <w:p w:rsidR="00843E6A" w:rsidRPr="00C0698A" w:rsidRDefault="00B86289" w:rsidP="00C0698A">
      <w:pPr>
        <w:jc w:val="center"/>
        <w:rPr>
          <w:color w:val="000000" w:themeColor="text1"/>
        </w:rPr>
      </w:pPr>
      <w:r>
        <w:rPr>
          <w:rFonts w:hint="eastAsia"/>
        </w:rPr>
        <w:t>制度概要</w:t>
      </w:r>
      <w:r w:rsidR="00A1601B">
        <w:rPr>
          <w:rFonts w:hint="eastAsia"/>
        </w:rPr>
        <w:t>（</w:t>
      </w:r>
      <w:r w:rsidR="00FA03E5" w:rsidRPr="00FD17F1">
        <w:rPr>
          <w:rFonts w:hint="eastAsia"/>
          <w:color w:val="000000" w:themeColor="text1"/>
        </w:rPr>
        <w:t>令和</w:t>
      </w:r>
      <w:r w:rsidR="009F521F">
        <w:rPr>
          <w:rFonts w:hint="eastAsia"/>
          <w:color w:val="000000" w:themeColor="text1"/>
        </w:rPr>
        <w:t>5</w:t>
      </w:r>
      <w:r w:rsidR="00A1601B" w:rsidRPr="00FD17F1">
        <w:rPr>
          <w:rFonts w:hint="eastAsia"/>
          <w:color w:val="000000" w:themeColor="text1"/>
        </w:rPr>
        <w:t>年</w:t>
      </w:r>
      <w:r w:rsidR="008565AB">
        <w:rPr>
          <w:rFonts w:hint="eastAsia"/>
          <w:color w:val="000000" w:themeColor="text1"/>
        </w:rPr>
        <w:t>４</w:t>
      </w:r>
      <w:r w:rsidR="00A1601B" w:rsidRPr="00FD17F1">
        <w:rPr>
          <w:rFonts w:hint="eastAsia"/>
          <w:color w:val="000000" w:themeColor="text1"/>
        </w:rPr>
        <w:t>月</w:t>
      </w:r>
      <w:r w:rsidR="00AB772C">
        <w:rPr>
          <w:rFonts w:hint="eastAsia"/>
          <w:color w:val="000000" w:themeColor="text1"/>
        </w:rPr>
        <w:t>１９</w:t>
      </w:r>
      <w:bookmarkStart w:id="0" w:name="_GoBack"/>
      <w:bookmarkEnd w:id="0"/>
      <w:r w:rsidR="00A1601B" w:rsidRPr="00FD17F1">
        <w:rPr>
          <w:rFonts w:hint="eastAsia"/>
          <w:color w:val="000000" w:themeColor="text1"/>
        </w:rPr>
        <w:t>日</w:t>
      </w:r>
      <w:r w:rsidR="008565AB">
        <w:rPr>
          <w:rFonts w:hint="eastAsia"/>
        </w:rPr>
        <w:t>施行</w:t>
      </w:r>
      <w:r w:rsidR="00A1601B">
        <w:rPr>
          <w:rFonts w:hint="eastAsia"/>
        </w:rPr>
        <w:t>）</w:t>
      </w:r>
    </w:p>
    <w:p w:rsidR="00B86289" w:rsidRPr="004543E2" w:rsidRDefault="00B86289"/>
    <w:p w:rsidR="00843E6A" w:rsidRDefault="00843E6A" w:rsidP="00905522">
      <w:pPr>
        <w:ind w:firstLineChars="100" w:firstLine="210"/>
      </w:pPr>
      <w:r>
        <w:rPr>
          <w:rFonts w:hint="eastAsia"/>
        </w:rPr>
        <w:t>新型コロナウイルス感染症にり患した者が</w:t>
      </w:r>
      <w:r w:rsidR="002C04A9">
        <w:rPr>
          <w:rFonts w:hint="eastAsia"/>
        </w:rPr>
        <w:t>、</w:t>
      </w:r>
      <w:r>
        <w:rPr>
          <w:rFonts w:hint="eastAsia"/>
        </w:rPr>
        <w:t>市内の医</w:t>
      </w:r>
      <w:r w:rsidR="00C0698A">
        <w:rPr>
          <w:rFonts w:hint="eastAsia"/>
        </w:rPr>
        <w:t>療機関へ円滑に入院し、適切な治療が受けられるよう、入院の受入れを行った</w:t>
      </w:r>
      <w:r>
        <w:rPr>
          <w:rFonts w:hint="eastAsia"/>
        </w:rPr>
        <w:t>医療機関に補助金を交付します。</w:t>
      </w:r>
    </w:p>
    <w:p w:rsidR="00905522" w:rsidRPr="00BE660D" w:rsidRDefault="00905522" w:rsidP="00843E6A"/>
    <w:p w:rsidR="00041E81" w:rsidRDefault="00843E6A" w:rsidP="00041E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対象</w:t>
      </w:r>
    </w:p>
    <w:p w:rsidR="00843E6A" w:rsidRDefault="00843E6A" w:rsidP="00041E81">
      <w:pPr>
        <w:pStyle w:val="a3"/>
        <w:ind w:leftChars="0" w:left="360"/>
      </w:pPr>
      <w:r w:rsidRPr="00967927">
        <w:rPr>
          <w:rFonts w:hint="eastAsia"/>
        </w:rPr>
        <w:t>市内の</w:t>
      </w:r>
      <w:r w:rsidR="00812422" w:rsidRPr="00967927">
        <w:rPr>
          <w:rFonts w:hint="eastAsia"/>
        </w:rPr>
        <w:t>病院・有床診療所</w:t>
      </w:r>
      <w:r w:rsidR="00BE660D">
        <w:rPr>
          <w:rFonts w:hint="eastAsia"/>
        </w:rPr>
        <w:t>であること</w:t>
      </w:r>
    </w:p>
    <w:p w:rsidR="00851949" w:rsidRDefault="00851949" w:rsidP="00843E6A">
      <w:pPr>
        <w:pStyle w:val="a3"/>
        <w:ind w:leftChars="0" w:left="360"/>
      </w:pPr>
    </w:p>
    <w:p w:rsidR="00843E6A" w:rsidRDefault="00812422" w:rsidP="00843E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補助額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5103"/>
      </w:tblGrid>
      <w:tr w:rsidR="0035430A" w:rsidRPr="00905522" w:rsidTr="00291C5C">
        <w:trPr>
          <w:trHeight w:val="34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430A" w:rsidRPr="00905522" w:rsidRDefault="0035430A" w:rsidP="00F94E5B">
            <w:pPr>
              <w:jc w:val="center"/>
              <w:rPr>
                <w:sz w:val="20"/>
              </w:rPr>
            </w:pPr>
            <w:r w:rsidRPr="00905522">
              <w:rPr>
                <w:rFonts w:hint="eastAsia"/>
                <w:sz w:val="20"/>
              </w:rPr>
              <w:t>補助対象事業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430A" w:rsidRPr="00905522" w:rsidRDefault="0035430A" w:rsidP="00F94E5B">
            <w:pPr>
              <w:jc w:val="center"/>
              <w:rPr>
                <w:sz w:val="20"/>
              </w:rPr>
            </w:pPr>
            <w:r w:rsidRPr="00905522">
              <w:rPr>
                <w:rFonts w:hint="eastAsia"/>
                <w:sz w:val="20"/>
              </w:rPr>
              <w:t>補助金の額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430A" w:rsidRPr="00905522" w:rsidRDefault="0035430A" w:rsidP="00F94E5B">
            <w:pPr>
              <w:jc w:val="center"/>
              <w:rPr>
                <w:sz w:val="20"/>
              </w:rPr>
            </w:pPr>
            <w:r w:rsidRPr="00905522">
              <w:rPr>
                <w:rFonts w:hint="eastAsia"/>
                <w:sz w:val="20"/>
              </w:rPr>
              <w:t>摘要期間</w:t>
            </w:r>
          </w:p>
        </w:tc>
      </w:tr>
      <w:tr w:rsidR="00C0698A" w:rsidRPr="00905522" w:rsidTr="00291C5C">
        <w:trPr>
          <w:trHeight w:val="503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0698A" w:rsidRPr="00905522" w:rsidRDefault="008565AB" w:rsidP="00C069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患者</w:t>
            </w:r>
            <w:r w:rsidR="00C0698A" w:rsidRPr="00905522">
              <w:rPr>
                <w:rFonts w:hint="eastAsia"/>
                <w:sz w:val="20"/>
              </w:rPr>
              <w:t>(※)の入院治療</w:t>
            </w:r>
          </w:p>
        </w:tc>
        <w:tc>
          <w:tcPr>
            <w:tcW w:w="1843" w:type="dxa"/>
            <w:vAlign w:val="center"/>
          </w:tcPr>
          <w:p w:rsidR="00C0698A" w:rsidRPr="00905522" w:rsidRDefault="00C0698A" w:rsidP="00C0698A">
            <w:pPr>
              <w:jc w:val="center"/>
              <w:rPr>
                <w:sz w:val="20"/>
              </w:rPr>
            </w:pPr>
            <w:r w:rsidRPr="00905522">
              <w:rPr>
                <w:rFonts w:hint="eastAsia"/>
                <w:sz w:val="20"/>
              </w:rPr>
              <w:t>１人１日当たり</w:t>
            </w:r>
          </w:p>
          <w:p w:rsidR="00C0698A" w:rsidRPr="00905522" w:rsidRDefault="00C0698A" w:rsidP="00C069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８</w:t>
            </w:r>
            <w:r w:rsidRPr="00905522">
              <w:rPr>
                <w:rFonts w:hint="eastAsia"/>
                <w:sz w:val="20"/>
              </w:rPr>
              <w:t>，０００円</w:t>
            </w:r>
          </w:p>
        </w:tc>
        <w:tc>
          <w:tcPr>
            <w:tcW w:w="5103" w:type="dxa"/>
          </w:tcPr>
          <w:p w:rsidR="00C0698A" w:rsidRPr="001271EA" w:rsidRDefault="00C0698A" w:rsidP="00035067">
            <w:pPr>
              <w:rPr>
                <w:sz w:val="20"/>
              </w:rPr>
            </w:pPr>
            <w:r w:rsidRPr="001271EA">
              <w:rPr>
                <w:rFonts w:hint="eastAsia"/>
                <w:sz w:val="20"/>
              </w:rPr>
              <w:t>入院している</w:t>
            </w:r>
            <w:r>
              <w:rPr>
                <w:rFonts w:hint="eastAsia"/>
                <w:sz w:val="20"/>
              </w:rPr>
              <w:t>新型コロナウイルス</w:t>
            </w:r>
            <w:r w:rsidRPr="001271EA">
              <w:rPr>
                <w:rFonts w:hint="eastAsia"/>
                <w:sz w:val="20"/>
              </w:rPr>
              <w:t>感染症</w:t>
            </w:r>
            <w:r>
              <w:rPr>
                <w:rFonts w:hint="eastAsia"/>
                <w:sz w:val="20"/>
              </w:rPr>
              <w:t>の</w:t>
            </w:r>
            <w:r w:rsidRPr="001271EA">
              <w:rPr>
                <w:rFonts w:hint="eastAsia"/>
                <w:sz w:val="20"/>
              </w:rPr>
              <w:t>患者を治療している期間</w:t>
            </w:r>
          </w:p>
        </w:tc>
      </w:tr>
    </w:tbl>
    <w:p w:rsidR="00812422" w:rsidRDefault="008565AB" w:rsidP="00EC53CA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41026C" w:rsidRPr="0033365F">
        <w:rPr>
          <w:rFonts w:hint="eastAsia"/>
          <w:sz w:val="18"/>
          <w:szCs w:val="18"/>
        </w:rPr>
        <w:t>：</w:t>
      </w:r>
      <w:r w:rsidR="00291C5C">
        <w:rPr>
          <w:rFonts w:hint="eastAsia"/>
          <w:sz w:val="18"/>
          <w:szCs w:val="18"/>
        </w:rPr>
        <w:t>補助対象となる</w:t>
      </w:r>
      <w:r>
        <w:rPr>
          <w:rFonts w:hint="eastAsia"/>
          <w:sz w:val="18"/>
          <w:szCs w:val="18"/>
        </w:rPr>
        <w:t>患者</w:t>
      </w:r>
      <w:r w:rsidR="00C0698A">
        <w:rPr>
          <w:rFonts w:hint="eastAsia"/>
          <w:sz w:val="18"/>
          <w:szCs w:val="18"/>
        </w:rPr>
        <w:t>は、</w:t>
      </w:r>
      <w:r>
        <w:rPr>
          <w:rFonts w:hint="eastAsia"/>
          <w:sz w:val="18"/>
          <w:szCs w:val="18"/>
        </w:rPr>
        <w:t>新型コ</w:t>
      </w:r>
      <w:r w:rsidR="009E483B">
        <w:rPr>
          <w:rFonts w:hint="eastAsia"/>
          <w:sz w:val="18"/>
          <w:szCs w:val="18"/>
        </w:rPr>
        <w:t>ロナウイルス感染症にり患した者のみ。</w:t>
      </w:r>
    </w:p>
    <w:p w:rsidR="008565AB" w:rsidRPr="008565AB" w:rsidRDefault="008565AB" w:rsidP="008565AB">
      <w:pPr>
        <w:ind w:firstLineChars="500" w:firstLine="900"/>
        <w:rPr>
          <w:sz w:val="18"/>
          <w:szCs w:val="18"/>
        </w:rPr>
      </w:pPr>
    </w:p>
    <w:p w:rsidR="005A0654" w:rsidRDefault="00B86289" w:rsidP="005A065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補助対象期間</w:t>
      </w:r>
    </w:p>
    <w:p w:rsidR="005A0654" w:rsidRDefault="005A0654" w:rsidP="005A06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期間</w:t>
      </w:r>
    </w:p>
    <w:p w:rsidR="003E2F62" w:rsidRDefault="00A1601B" w:rsidP="003842A9">
      <w:pPr>
        <w:pStyle w:val="a3"/>
        <w:ind w:leftChars="0" w:left="780" w:firstLineChars="100" w:firstLine="210"/>
      </w:pPr>
      <w:r>
        <w:rPr>
          <w:rFonts w:hint="eastAsia"/>
        </w:rPr>
        <w:t>始期</w:t>
      </w:r>
      <w:r w:rsidR="00AC03CE">
        <w:rPr>
          <w:rFonts w:hint="eastAsia"/>
        </w:rPr>
        <w:t xml:space="preserve">　</w:t>
      </w:r>
      <w:r w:rsidR="003E2F62">
        <w:rPr>
          <w:rFonts w:hint="eastAsia"/>
        </w:rPr>
        <w:t>⑹の登録決定日</w:t>
      </w:r>
    </w:p>
    <w:p w:rsidR="006F0FB1" w:rsidRPr="00891FFB" w:rsidRDefault="00A1601B" w:rsidP="00891FFB">
      <w:pPr>
        <w:pStyle w:val="a3"/>
        <w:ind w:leftChars="0" w:left="780" w:firstLineChars="100" w:firstLine="210"/>
        <w:rPr>
          <w:color w:val="000000" w:themeColor="text1"/>
        </w:rPr>
      </w:pPr>
      <w:r>
        <w:rPr>
          <w:rFonts w:hint="eastAsia"/>
        </w:rPr>
        <w:t>終期</w:t>
      </w:r>
      <w:r w:rsidR="003842A9">
        <w:rPr>
          <w:rFonts w:hint="eastAsia"/>
        </w:rPr>
        <w:t xml:space="preserve">　</w:t>
      </w:r>
      <w:r w:rsidR="003842A9" w:rsidRPr="00FD17F1">
        <w:rPr>
          <w:rFonts w:hint="eastAsia"/>
          <w:color w:val="000000" w:themeColor="text1"/>
        </w:rPr>
        <w:t>令和</w:t>
      </w:r>
      <w:r w:rsidR="008565AB">
        <w:rPr>
          <w:rFonts w:hint="eastAsia"/>
          <w:color w:val="000000" w:themeColor="text1"/>
        </w:rPr>
        <w:t>５年９月３０</w:t>
      </w:r>
      <w:r w:rsidRPr="008565AB">
        <w:rPr>
          <w:rFonts w:hint="eastAsia"/>
          <w:color w:val="000000" w:themeColor="text1"/>
        </w:rPr>
        <w:t>日</w:t>
      </w:r>
      <w:r w:rsidR="008565AB">
        <w:rPr>
          <w:rFonts w:ascii="ＭＳ 明朝" w:eastAsia="ＭＳ 明朝" w:hAnsi="ＭＳ 明朝" w:cs="ＭＳ 明朝" w:hint="eastAsia"/>
          <w:color w:val="000000" w:themeColor="text1"/>
        </w:rPr>
        <w:t>㈯</w:t>
      </w:r>
    </w:p>
    <w:p w:rsidR="005A0654" w:rsidRDefault="005A0654" w:rsidP="005A065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遡り適用</w:t>
      </w:r>
    </w:p>
    <w:p w:rsidR="00B86289" w:rsidRDefault="00821EB7" w:rsidP="005A0654">
      <w:pPr>
        <w:pStyle w:val="a3"/>
        <w:ind w:leftChars="0" w:left="780"/>
      </w:pPr>
      <w:r>
        <w:rPr>
          <w:rFonts w:hint="eastAsia"/>
        </w:rPr>
        <w:t>上記決定日まで</w:t>
      </w:r>
      <w:r w:rsidR="00967927">
        <w:rPr>
          <w:rFonts w:hint="eastAsia"/>
        </w:rPr>
        <w:t>に</w:t>
      </w:r>
      <w:r w:rsidR="00B86289">
        <w:rPr>
          <w:rFonts w:hint="eastAsia"/>
        </w:rPr>
        <w:t>、</w:t>
      </w:r>
      <w:r w:rsidR="009E483B">
        <w:rPr>
          <w:rFonts w:hint="eastAsia"/>
        </w:rPr>
        <w:t>新型コロナウイルス感染症にり患した者</w:t>
      </w:r>
      <w:r w:rsidR="00C0698A">
        <w:rPr>
          <w:rFonts w:hint="eastAsia"/>
        </w:rPr>
        <w:t>の</w:t>
      </w:r>
      <w:r>
        <w:rPr>
          <w:rFonts w:hint="eastAsia"/>
        </w:rPr>
        <w:t>受入れを行っていただいた</w:t>
      </w:r>
      <w:r w:rsidR="00B86289">
        <w:rPr>
          <w:rFonts w:hint="eastAsia"/>
        </w:rPr>
        <w:t>医療機関</w:t>
      </w:r>
      <w:r w:rsidR="001271EA">
        <w:rPr>
          <w:rFonts w:hint="eastAsia"/>
        </w:rPr>
        <w:t>について</w:t>
      </w:r>
      <w:r w:rsidR="00296A8D">
        <w:rPr>
          <w:rFonts w:hint="eastAsia"/>
        </w:rPr>
        <w:t>は、その実績に応じて</w:t>
      </w:r>
      <w:r w:rsidR="008565AB">
        <w:rPr>
          <w:rFonts w:hint="eastAsia"/>
          <w:color w:val="000000" w:themeColor="text1"/>
        </w:rPr>
        <w:t>令和５</w:t>
      </w:r>
      <w:r w:rsidR="00C0698A">
        <w:rPr>
          <w:rFonts w:hint="eastAsia"/>
          <w:color w:val="000000" w:themeColor="text1"/>
        </w:rPr>
        <w:t>年４</w:t>
      </w:r>
      <w:r w:rsidR="00B86289" w:rsidRPr="00FD17F1">
        <w:rPr>
          <w:rFonts w:hint="eastAsia"/>
          <w:color w:val="000000" w:themeColor="text1"/>
        </w:rPr>
        <w:t>月１日</w:t>
      </w:r>
      <w:r w:rsidR="00B86289">
        <w:rPr>
          <w:rFonts w:hint="eastAsia"/>
        </w:rPr>
        <w:t>まで遡って</w:t>
      </w:r>
      <w:r w:rsidR="008565AB">
        <w:rPr>
          <w:rFonts w:hint="eastAsia"/>
        </w:rPr>
        <w:t>補助対象とすることも</w:t>
      </w:r>
      <w:r w:rsidR="00904201">
        <w:rPr>
          <w:rFonts w:hint="eastAsia"/>
        </w:rPr>
        <w:t>可能です</w:t>
      </w:r>
      <w:r w:rsidR="00B86289">
        <w:rPr>
          <w:rFonts w:hint="eastAsia"/>
        </w:rPr>
        <w:t>。</w:t>
      </w:r>
    </w:p>
    <w:p w:rsidR="009C076C" w:rsidRPr="008565AB" w:rsidRDefault="009C076C">
      <w:pPr>
        <w:widowControl/>
        <w:jc w:val="left"/>
      </w:pPr>
    </w:p>
    <w:p w:rsidR="00020BE4" w:rsidRDefault="00BE660D" w:rsidP="00020BE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登録</w:t>
      </w:r>
      <w:r w:rsidR="008F191F">
        <w:rPr>
          <w:rFonts w:hint="eastAsia"/>
        </w:rPr>
        <w:t>の</w:t>
      </w:r>
      <w:r w:rsidR="00851949">
        <w:rPr>
          <w:rFonts w:hint="eastAsia"/>
        </w:rPr>
        <w:t>要件</w:t>
      </w:r>
    </w:p>
    <w:p w:rsidR="00891FFB" w:rsidRDefault="001571D7" w:rsidP="00891FFB">
      <w:pPr>
        <w:pStyle w:val="a3"/>
        <w:numPr>
          <w:ilvl w:val="0"/>
          <w:numId w:val="8"/>
        </w:numPr>
        <w:ind w:leftChars="0"/>
      </w:pPr>
      <w:r w:rsidRPr="0092137C">
        <w:rPr>
          <w:rFonts w:hint="eastAsia"/>
        </w:rPr>
        <w:t>感染症病床</w:t>
      </w:r>
      <w:r w:rsidR="00AA607D">
        <w:rPr>
          <w:rFonts w:hint="eastAsia"/>
        </w:rPr>
        <w:t>、又は国等の通知に基づいた</w:t>
      </w:r>
      <w:r w:rsidR="0092137C" w:rsidRPr="0092137C">
        <w:rPr>
          <w:rFonts w:hint="eastAsia"/>
        </w:rPr>
        <w:t>適切な</w:t>
      </w:r>
      <w:r w:rsidR="00C0698A">
        <w:rPr>
          <w:rFonts w:hint="eastAsia"/>
        </w:rPr>
        <w:t>病床を確保している</w:t>
      </w:r>
      <w:r w:rsidR="00821EB7" w:rsidRPr="0092137C">
        <w:rPr>
          <w:rFonts w:hint="eastAsia"/>
        </w:rPr>
        <w:t>こと</w:t>
      </w:r>
    </w:p>
    <w:p w:rsidR="00C242E4" w:rsidRDefault="00C242E4" w:rsidP="008565AB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入院の受入状況等を正確に把握出来るように、新型コロナウイルス感染症医療機関等情報支援システム(G-MIS</w:t>
      </w:r>
      <w:r>
        <w:t>）</w:t>
      </w:r>
      <w:r>
        <w:rPr>
          <w:rFonts w:hint="eastAsia"/>
        </w:rPr>
        <w:t>に病床の使用状況等、必要な情報を確実に入力すること。</w:t>
      </w:r>
    </w:p>
    <w:p w:rsidR="00035067" w:rsidRPr="00AA607D" w:rsidRDefault="00035067" w:rsidP="008565AB"/>
    <w:p w:rsidR="00EC53CA" w:rsidRDefault="00EC53CA" w:rsidP="00EC5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登録の申請</w:t>
      </w:r>
    </w:p>
    <w:p w:rsidR="00EC53CA" w:rsidRDefault="00EC53CA" w:rsidP="00EC53CA">
      <w:pPr>
        <w:pStyle w:val="a3"/>
        <w:ind w:leftChars="0" w:left="360" w:firstLineChars="100" w:firstLine="210"/>
      </w:pPr>
      <w:r>
        <w:rPr>
          <w:rFonts w:hint="eastAsia"/>
        </w:rPr>
        <w:t>登録するには、次のとおり書類を提出してください。</w:t>
      </w:r>
    </w:p>
    <w:p w:rsidR="00EC53CA" w:rsidRDefault="00EC53CA" w:rsidP="00EC53C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提出書類</w:t>
      </w:r>
    </w:p>
    <w:p w:rsidR="00EC53CA" w:rsidRDefault="00EC53CA" w:rsidP="00EC53CA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当事業の登録申請書（様式第１号）</w:t>
      </w:r>
    </w:p>
    <w:p w:rsidR="00EC53CA" w:rsidRDefault="00FD4D0B" w:rsidP="00EC53CA">
      <w:pPr>
        <w:pStyle w:val="a3"/>
        <w:numPr>
          <w:ilvl w:val="1"/>
          <w:numId w:val="4"/>
        </w:numPr>
        <w:ind w:leftChars="0"/>
        <w:rPr>
          <w:shd w:val="pct15" w:color="auto" w:fill="FFFFFF"/>
        </w:rPr>
      </w:pPr>
      <w:r>
        <w:rPr>
          <w:rFonts w:hint="eastAsia"/>
        </w:rPr>
        <w:t>チェックシート</w:t>
      </w:r>
    </w:p>
    <w:p w:rsidR="00EC53CA" w:rsidRDefault="00EC53CA" w:rsidP="00EC53C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当初登録の提出期限・決定日</w:t>
      </w:r>
    </w:p>
    <w:p w:rsidR="00EC53CA" w:rsidRDefault="00EC53CA" w:rsidP="00C242E4">
      <w:pPr>
        <w:pStyle w:val="a3"/>
        <w:ind w:leftChars="0" w:left="720"/>
      </w:pPr>
      <w:r>
        <w:rPr>
          <w:rFonts w:hint="eastAsia"/>
        </w:rPr>
        <w:t>随時登録を受け付けています。登録申請の審査が終わり次第、決定通知を送付します。</w:t>
      </w:r>
    </w:p>
    <w:p w:rsidR="0017619A" w:rsidRDefault="0017619A" w:rsidP="00C242E4">
      <w:pPr>
        <w:pStyle w:val="a3"/>
        <w:ind w:leftChars="0" w:left="720"/>
      </w:pPr>
    </w:p>
    <w:p w:rsidR="00891FFB" w:rsidRDefault="00891FFB" w:rsidP="00C242E4">
      <w:pPr>
        <w:pStyle w:val="a3"/>
        <w:ind w:leftChars="0" w:left="720"/>
      </w:pPr>
    </w:p>
    <w:p w:rsidR="00EC53CA" w:rsidRDefault="00EC53CA" w:rsidP="00EC5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実績報告・請求</w:t>
      </w:r>
    </w:p>
    <w:p w:rsidR="00EC53CA" w:rsidRDefault="00EC53CA" w:rsidP="00EC53CA">
      <w:pPr>
        <w:pStyle w:val="a3"/>
        <w:ind w:leftChars="0" w:left="360" w:firstLineChars="100" w:firstLine="210"/>
      </w:pPr>
      <w:r>
        <w:rPr>
          <w:rFonts w:hint="eastAsia"/>
        </w:rPr>
        <w:t>補助金の交付を受けるには、次のとおり書類を提出してください。</w:t>
      </w:r>
    </w:p>
    <w:p w:rsidR="00EC53CA" w:rsidRDefault="00EC53CA" w:rsidP="00EC53C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提出書類</w:t>
      </w:r>
    </w:p>
    <w:p w:rsidR="00EC53CA" w:rsidRDefault="00EC53CA" w:rsidP="00EC53CA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当事業の交付申請書（様式第４号）</w:t>
      </w:r>
    </w:p>
    <w:p w:rsidR="00EC53CA" w:rsidRDefault="00EC53CA" w:rsidP="00DE0BFC">
      <w:pPr>
        <w:pStyle w:val="a3"/>
        <w:numPr>
          <w:ilvl w:val="1"/>
          <w:numId w:val="4"/>
        </w:numPr>
        <w:ind w:leftChars="0"/>
      </w:pPr>
      <w:r w:rsidRPr="00AE1B5B">
        <w:rPr>
          <w:rFonts w:hint="eastAsia"/>
        </w:rPr>
        <w:t>事業実績報告書</w:t>
      </w:r>
    </w:p>
    <w:p w:rsidR="00EC53CA" w:rsidRDefault="00EC53CA" w:rsidP="00EC53CA"/>
    <w:p w:rsidR="00EC53CA" w:rsidRDefault="00EC53CA" w:rsidP="00EC53C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交付申請書の提出時期・期限</w:t>
      </w:r>
    </w:p>
    <w:p w:rsidR="00EC53CA" w:rsidRDefault="00EC53CA" w:rsidP="00EC53CA">
      <w:pPr>
        <w:ind w:firstLineChars="400" w:firstLine="840"/>
      </w:pPr>
      <w:r>
        <w:rPr>
          <w:rFonts w:hint="eastAsia"/>
        </w:rPr>
        <w:t>提出期限</w:t>
      </w:r>
    </w:p>
    <w:p w:rsidR="00EC53CA" w:rsidRDefault="00EC53CA" w:rsidP="00EC53CA">
      <w:pPr>
        <w:ind w:firstLineChars="500" w:firstLine="1050"/>
      </w:pPr>
      <w:r>
        <w:rPr>
          <w:rFonts w:hint="eastAsia"/>
        </w:rPr>
        <w:t>月ごとの実績をまとめ、原則として</w:t>
      </w:r>
      <w:r w:rsidRPr="00ED463B">
        <w:rPr>
          <w:rFonts w:hint="eastAsia"/>
          <w:u w:val="single"/>
        </w:rPr>
        <w:t>翌月末まで</w:t>
      </w:r>
      <w:r>
        <w:rPr>
          <w:rFonts w:hint="eastAsia"/>
        </w:rPr>
        <w:t>にご提出ください。</w:t>
      </w:r>
    </w:p>
    <w:p w:rsidR="00EC53CA" w:rsidRDefault="00EC53CA" w:rsidP="00EC53CA">
      <w:pPr>
        <w:ind w:firstLineChars="500" w:firstLine="1050"/>
      </w:pPr>
    </w:p>
    <w:p w:rsidR="00EC53CA" w:rsidRDefault="00EC53CA" w:rsidP="00EC5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</w:p>
    <w:p w:rsidR="00EC53CA" w:rsidRDefault="00EC53CA" w:rsidP="00EC53CA">
      <w:pPr>
        <w:pStyle w:val="a3"/>
        <w:numPr>
          <w:ilvl w:val="2"/>
          <w:numId w:val="3"/>
        </w:numPr>
        <w:ind w:leftChars="0" w:left="851" w:hanging="278"/>
      </w:pPr>
      <w:r>
        <w:rPr>
          <w:rFonts w:hint="eastAsia"/>
        </w:rPr>
        <w:t>申請内容に疑義が生じた場合、市はその報告や追加書類の提出を求めたり、調査を行ったりする場合があります。</w:t>
      </w:r>
    </w:p>
    <w:p w:rsidR="00EC53CA" w:rsidRDefault="00EC53CA" w:rsidP="00EC53CA">
      <w:pPr>
        <w:pStyle w:val="a3"/>
        <w:numPr>
          <w:ilvl w:val="2"/>
          <w:numId w:val="3"/>
        </w:numPr>
        <w:ind w:leftChars="0" w:left="851" w:hanging="278"/>
      </w:pPr>
      <w:r>
        <w:rPr>
          <w:rFonts w:hint="eastAsia"/>
        </w:rPr>
        <w:t>補助事業に係る証拠書類は、事業完了の翌会計年度から５年間保管してください。</w:t>
      </w:r>
    </w:p>
    <w:p w:rsidR="00EC53CA" w:rsidRDefault="00EC53CA" w:rsidP="00EC53CA">
      <w:pPr>
        <w:pStyle w:val="a3"/>
        <w:numPr>
          <w:ilvl w:val="2"/>
          <w:numId w:val="3"/>
        </w:numPr>
        <w:ind w:leftChars="0" w:left="851" w:hanging="278"/>
      </w:pPr>
      <w:r>
        <w:rPr>
          <w:rFonts w:hint="eastAsia"/>
        </w:rPr>
        <w:t>申請、報告等に虚偽の事項があると認めたときは、補助金の決定を取り消し、既に交付した補助金の返還を求めます。</w:t>
      </w:r>
    </w:p>
    <w:p w:rsidR="00EC53CA" w:rsidRPr="00EC53CA" w:rsidRDefault="00EC53CA" w:rsidP="00EC53CA">
      <w:pPr>
        <w:ind w:firstLineChars="500" w:firstLine="1050"/>
      </w:pPr>
    </w:p>
    <w:p w:rsidR="00EC53CA" w:rsidRPr="00EC53CA" w:rsidRDefault="00EC53CA" w:rsidP="00EC53CA">
      <w:pPr>
        <w:pStyle w:val="a3"/>
        <w:ind w:leftChars="0" w:left="360"/>
      </w:pPr>
      <w:r>
        <w:rPr>
          <w:rFonts w:hint="eastAsia"/>
        </w:rPr>
        <w:t>＜参考イメージ＞</w:t>
      </w:r>
    </w:p>
    <w:p w:rsidR="00501332" w:rsidRDefault="00CB7993" w:rsidP="002C04A9">
      <w:pPr>
        <w:pStyle w:val="a3"/>
        <w:ind w:leftChars="0"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657958</wp:posOffset>
                </wp:positionH>
                <wp:positionV relativeFrom="paragraph">
                  <wp:posOffset>1466118</wp:posOffset>
                </wp:positionV>
                <wp:extent cx="1127760" cy="8153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7993" w:rsidRDefault="00CB7993" w:rsidP="00891FFB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7993">
                              <w:rPr>
                                <w:sz w:val="16"/>
                              </w:rPr>
                              <w:t>患者</w:t>
                            </w:r>
                            <w:r w:rsidR="00891FF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891FFB">
                              <w:rPr>
                                <w:sz w:val="16"/>
                              </w:rPr>
                              <w:t>確定例）の</w:t>
                            </w:r>
                          </w:p>
                          <w:p w:rsidR="00891FFB" w:rsidRPr="00CB7993" w:rsidRDefault="00891F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入院</w:t>
                            </w:r>
                            <w:r>
                              <w:rPr>
                                <w:sz w:val="16"/>
                              </w:rPr>
                              <w:t>受入を実施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1.8pt;margin-top:115.45pt;width:88.8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yhYA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" fillcolor="white [3201]" stroked="f" strokeweight=".5pt">
                <v:textbox>
                  <w:txbxContent>
                    <w:p w:rsidR="00CB7993" w:rsidRDefault="00CB7993" w:rsidP="00891FFB">
                      <w:pPr>
                        <w:ind w:firstLineChars="100" w:firstLine="160"/>
                        <w:rPr>
                          <w:sz w:val="16"/>
                        </w:rPr>
                      </w:pPr>
                      <w:r w:rsidRPr="00CB7993">
                        <w:rPr>
                          <w:sz w:val="16"/>
                        </w:rPr>
                        <w:t>患者</w:t>
                      </w:r>
                      <w:r w:rsidR="00891FFB">
                        <w:rPr>
                          <w:rFonts w:hint="eastAsia"/>
                          <w:sz w:val="16"/>
                        </w:rPr>
                        <w:t>（</w:t>
                      </w:r>
                      <w:r w:rsidR="00891FFB">
                        <w:rPr>
                          <w:sz w:val="16"/>
                        </w:rPr>
                        <w:t>確定例）の</w:t>
                      </w:r>
                    </w:p>
                    <w:p w:rsidR="00891FFB" w:rsidRPr="00CB7993" w:rsidRDefault="00891FF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入院</w:t>
                      </w:r>
                      <w:r>
                        <w:rPr>
                          <w:sz w:val="16"/>
                        </w:rPr>
                        <w:t>受入を実施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1223010</wp:posOffset>
                </wp:positionV>
                <wp:extent cx="815340" cy="381000"/>
                <wp:effectExtent l="0" t="0" r="381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67D6" id="正方形/長方形 1" o:spid="_x0000_s1026" style="position:absolute;left:0;text-align:left;margin-left:-62.85pt;margin-top:96.3pt;width:64.2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" fillcolor="white [3212]" stroked="f" strokeweight="1pt"/>
            </w:pict>
          </mc:Fallback>
        </mc:AlternateContent>
      </w:r>
      <w:r w:rsidR="00931C1D" w:rsidRPr="00931C1D">
        <w:rPr>
          <w:noProof/>
        </w:rPr>
        <w:drawing>
          <wp:inline distT="0" distB="0" distL="0" distR="0">
            <wp:extent cx="5240938" cy="4183380"/>
            <wp:effectExtent l="0" t="0" r="0" b="7620"/>
            <wp:docPr id="4" name="図 4" descr="D:\Pictures\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図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14" cy="41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2B" w:rsidRDefault="0000562B" w:rsidP="006515C4">
      <w:pPr>
        <w:jc w:val="center"/>
      </w:pPr>
      <w:r>
        <w:rPr>
          <w:rFonts w:hint="eastAsia"/>
        </w:rPr>
        <w:t>制度や手続き等に関する補足事項</w:t>
      </w:r>
    </w:p>
    <w:p w:rsidR="009E483B" w:rsidRDefault="0000562B" w:rsidP="0000562B">
      <w:r>
        <w:rPr>
          <w:rFonts w:hint="eastAsia"/>
        </w:rPr>
        <w:lastRenderedPageBreak/>
        <w:t xml:space="preserve">■ </w:t>
      </w:r>
      <w:r>
        <w:t>Q &amp; A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5670"/>
      </w:tblGrid>
      <w:tr w:rsidR="0000562B" w:rsidRPr="001C166F" w:rsidTr="0048451E">
        <w:tc>
          <w:tcPr>
            <w:tcW w:w="562" w:type="dxa"/>
            <w:shd w:val="clear" w:color="auto" w:fill="9CC2E5" w:themeFill="accent1" w:themeFillTint="99"/>
          </w:tcPr>
          <w:p w:rsidR="0000562B" w:rsidRPr="001C166F" w:rsidRDefault="0000562B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 w:rsidRPr="001C166F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00562B" w:rsidRPr="001C166F" w:rsidRDefault="0000562B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 w:rsidRPr="001C166F">
              <w:rPr>
                <w:rFonts w:asciiTheme="minorEastAsia" w:hAnsiTheme="minorEastAsia" w:hint="eastAsia"/>
                <w:sz w:val="20"/>
              </w:rPr>
              <w:t>質問</w:t>
            </w:r>
          </w:p>
        </w:tc>
        <w:tc>
          <w:tcPr>
            <w:tcW w:w="5670" w:type="dxa"/>
            <w:shd w:val="clear" w:color="auto" w:fill="9CC2E5" w:themeFill="accent1" w:themeFillTint="99"/>
          </w:tcPr>
          <w:p w:rsidR="0000562B" w:rsidRPr="001C166F" w:rsidRDefault="0000562B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 w:rsidRPr="001C166F">
              <w:rPr>
                <w:rFonts w:asciiTheme="minorEastAsia" w:hAnsiTheme="minorEastAsia" w:hint="eastAsia"/>
                <w:sz w:val="20"/>
              </w:rPr>
              <w:t>回答</w:t>
            </w:r>
          </w:p>
        </w:tc>
      </w:tr>
      <w:tr w:rsidR="0000562B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診療科の指定はありますか。</w:t>
            </w:r>
          </w:p>
        </w:tc>
        <w:tc>
          <w:tcPr>
            <w:tcW w:w="5670" w:type="dxa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指定はありませんが、新型コロナウイルス</w:t>
            </w:r>
            <w:r w:rsidR="00B73662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の感染予防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対策や患者の受け入れ態勢が適切にとれることが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必要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で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す。</w:t>
            </w:r>
          </w:p>
        </w:tc>
      </w:tr>
      <w:tr w:rsidR="0000562B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2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救急指定のない医療機関も補助を受けることができますか。</w:t>
            </w:r>
          </w:p>
        </w:tc>
        <w:tc>
          <w:tcPr>
            <w:tcW w:w="5670" w:type="dxa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補助</w:t>
            </w:r>
            <w:r w:rsidR="0095042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の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対象です。</w:t>
            </w:r>
          </w:p>
        </w:tc>
      </w:tr>
      <w:tr w:rsidR="0000562B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0562B" w:rsidRDefault="00E46853" w:rsidP="001C1A0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入院を受け</w:t>
            </w:r>
            <w:r w:rsidR="0090359A">
              <w:rPr>
                <w:rFonts w:asciiTheme="minorEastAsia" w:hAnsiTheme="minorEastAsia" w:hint="eastAsia"/>
                <w:sz w:val="20"/>
              </w:rPr>
              <w:t>入れる</w:t>
            </w:r>
            <w:r w:rsidR="0000562B">
              <w:rPr>
                <w:rFonts w:asciiTheme="minorEastAsia" w:hAnsiTheme="minorEastAsia" w:hint="eastAsia"/>
                <w:sz w:val="20"/>
              </w:rPr>
              <w:t>病床にはどのような要件がありますか。</w:t>
            </w:r>
          </w:p>
        </w:tc>
        <w:tc>
          <w:tcPr>
            <w:tcW w:w="5670" w:type="dxa"/>
            <w:vAlign w:val="center"/>
          </w:tcPr>
          <w:p w:rsidR="00BA006F" w:rsidRPr="001C166F" w:rsidRDefault="0092137C" w:rsidP="0019207A">
            <w:pPr>
              <w:rPr>
                <w:rFonts w:asciiTheme="minorEastAsia" w:hAnsiTheme="minorEastAsia"/>
                <w:sz w:val="20"/>
              </w:rPr>
            </w:pPr>
            <w:r w:rsidRPr="0092137C">
              <w:rPr>
                <w:rFonts w:asciiTheme="minorEastAsia" w:hAnsiTheme="minorEastAsia" w:hint="eastAsia"/>
                <w:sz w:val="20"/>
              </w:rPr>
              <w:t>一定の感染</w:t>
            </w:r>
            <w:r w:rsidRPr="0092137C">
              <w:rPr>
                <w:rFonts w:asciiTheme="minorEastAsia" w:hAnsiTheme="minorEastAsia"/>
                <w:sz w:val="20"/>
              </w:rPr>
              <w:t>予防</w:t>
            </w:r>
            <w:r w:rsidR="008F5F1A">
              <w:rPr>
                <w:rFonts w:asciiTheme="minorEastAsia" w:hAnsiTheme="minorEastAsia" w:hint="eastAsia"/>
                <w:sz w:val="20"/>
              </w:rPr>
              <w:t>対</w:t>
            </w:r>
            <w:r w:rsidR="0017619A">
              <w:rPr>
                <w:rFonts w:asciiTheme="minorEastAsia" w:hAnsiTheme="minorEastAsia"/>
                <w:sz w:val="20"/>
              </w:rPr>
              <w:t>策を講じた上で、</w:t>
            </w:r>
            <w:r w:rsidR="0017619A">
              <w:rPr>
                <w:rFonts w:asciiTheme="minorEastAsia" w:hAnsiTheme="minorEastAsia" w:hint="eastAsia"/>
                <w:sz w:val="20"/>
              </w:rPr>
              <w:t>受け入れを行って</w:t>
            </w:r>
            <w:r w:rsidR="00A21F07">
              <w:rPr>
                <w:rFonts w:asciiTheme="minorEastAsia" w:hAnsiTheme="minorEastAsia" w:hint="eastAsia"/>
                <w:sz w:val="20"/>
              </w:rPr>
              <w:t>ください</w:t>
            </w:r>
            <w:r w:rsidRPr="0092137C">
              <w:rPr>
                <w:rFonts w:asciiTheme="minorEastAsia" w:hAnsiTheme="minorEastAsia"/>
                <w:sz w:val="20"/>
              </w:rPr>
              <w:t>。感染症病床以外</w:t>
            </w:r>
            <w:r w:rsidRPr="0092137C">
              <w:rPr>
                <w:rFonts w:asciiTheme="minorEastAsia" w:hAnsiTheme="minorEastAsia" w:hint="eastAsia"/>
                <w:sz w:val="20"/>
              </w:rPr>
              <w:t>の病床へ入院させる際</w:t>
            </w:r>
            <w:r>
              <w:rPr>
                <w:rFonts w:asciiTheme="minorEastAsia" w:hAnsiTheme="minorEastAsia" w:hint="eastAsia"/>
                <w:sz w:val="20"/>
              </w:rPr>
              <w:t>には、</w:t>
            </w:r>
            <w:r w:rsidRPr="0092137C">
              <w:rPr>
                <w:rFonts w:asciiTheme="minorEastAsia" w:hAnsiTheme="minorEastAsia"/>
                <w:sz w:val="20"/>
              </w:rPr>
              <w:t>個室又は新型コロナウイル</w:t>
            </w:r>
            <w:r w:rsidRPr="0092137C">
              <w:rPr>
                <w:rFonts w:asciiTheme="minorEastAsia" w:hAnsiTheme="minorEastAsia" w:hint="eastAsia"/>
                <w:sz w:val="20"/>
              </w:rPr>
              <w:t>ス</w:t>
            </w:r>
            <w:r w:rsidRPr="0092137C">
              <w:rPr>
                <w:rFonts w:asciiTheme="minorEastAsia" w:hAnsiTheme="minorEastAsia"/>
                <w:sz w:val="20"/>
              </w:rPr>
              <w:t>感染症</w:t>
            </w:r>
            <w:r w:rsidR="009E483B">
              <w:rPr>
                <w:rFonts w:asciiTheme="minorEastAsia" w:hAnsiTheme="minorEastAsia" w:hint="eastAsia"/>
                <w:sz w:val="20"/>
              </w:rPr>
              <w:t>にり患している</w:t>
            </w:r>
            <w:r w:rsidRPr="0092137C">
              <w:rPr>
                <w:rFonts w:asciiTheme="minorEastAsia" w:hAnsiTheme="minorEastAsia"/>
                <w:sz w:val="20"/>
              </w:rPr>
              <w:t>者においては同一の病室へ入院させること等により、</w:t>
            </w:r>
            <w:r>
              <w:rPr>
                <w:rFonts w:asciiTheme="minorEastAsia" w:hAnsiTheme="minorEastAsia" w:hint="eastAsia"/>
                <w:sz w:val="20"/>
              </w:rPr>
              <w:t>他の患者等と空間的な分離を行うなど</w:t>
            </w:r>
            <w:r w:rsidRPr="0092137C">
              <w:rPr>
                <w:rFonts w:asciiTheme="minorEastAsia" w:hAnsiTheme="minorEastAsia" w:hint="eastAsia"/>
                <w:sz w:val="20"/>
              </w:rPr>
              <w:t>の感染</w:t>
            </w:r>
            <w:r w:rsidRPr="0092137C">
              <w:rPr>
                <w:rFonts w:asciiTheme="minorEastAsia" w:hAnsiTheme="minorEastAsia"/>
                <w:sz w:val="20"/>
              </w:rPr>
              <w:t>予防対策</w:t>
            </w:r>
            <w:r w:rsidR="00A21F07">
              <w:rPr>
                <w:rFonts w:asciiTheme="minorEastAsia" w:hAnsiTheme="minorEastAsia" w:hint="eastAsia"/>
                <w:sz w:val="20"/>
              </w:rPr>
              <w:t>をとってください</w:t>
            </w:r>
            <w:r w:rsidRPr="0092137C">
              <w:rPr>
                <w:rFonts w:asciiTheme="minorEastAsia" w:hAnsiTheme="minorEastAsia"/>
                <w:sz w:val="20"/>
              </w:rPr>
              <w:t>。</w:t>
            </w:r>
          </w:p>
        </w:tc>
      </w:tr>
      <w:tr w:rsidR="0000562B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0562B" w:rsidRDefault="00D21D4D" w:rsidP="00D21D4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埼玉県より確保を依頼がなされてない病床で患者を受</w:t>
            </w:r>
            <w:r w:rsidR="00E46853">
              <w:rPr>
                <w:rFonts w:asciiTheme="minorEastAsia" w:hAnsiTheme="minorEastAsia" w:hint="eastAsia"/>
                <w:sz w:val="20"/>
              </w:rPr>
              <w:t>け</w:t>
            </w:r>
            <w:r>
              <w:rPr>
                <w:rFonts w:asciiTheme="minorEastAsia" w:hAnsiTheme="minorEastAsia" w:hint="eastAsia"/>
                <w:sz w:val="20"/>
              </w:rPr>
              <w:t>入</w:t>
            </w:r>
            <w:r w:rsidR="00E46853">
              <w:rPr>
                <w:rFonts w:asciiTheme="minorEastAsia" w:hAnsiTheme="minorEastAsia" w:hint="eastAsia"/>
                <w:sz w:val="20"/>
              </w:rPr>
              <w:t>れ</w:t>
            </w:r>
            <w:r>
              <w:rPr>
                <w:rFonts w:asciiTheme="minorEastAsia" w:hAnsiTheme="minorEastAsia" w:hint="eastAsia"/>
                <w:sz w:val="20"/>
              </w:rPr>
              <w:t>した場合、補助対象になりますか。</w:t>
            </w:r>
          </w:p>
        </w:tc>
        <w:tc>
          <w:tcPr>
            <w:tcW w:w="5670" w:type="dxa"/>
            <w:vAlign w:val="center"/>
          </w:tcPr>
          <w:p w:rsidR="00BA006F" w:rsidRPr="001C166F" w:rsidRDefault="0017619A" w:rsidP="001C1A0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一定の感染予防対策を講じた上で、患者の受け入れを行っていただければ、補助の対象となります。</w:t>
            </w:r>
          </w:p>
        </w:tc>
      </w:tr>
      <w:tr w:rsidR="0000562B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00562B" w:rsidRPr="001C166F" w:rsidRDefault="00D21D4D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62B" w:rsidRDefault="0000562B" w:rsidP="001C1A0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登録申請はいつまでにすればよいですか。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B" w:rsidRDefault="00BA006F" w:rsidP="00DB5D2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登録</w:t>
            </w:r>
            <w:r w:rsidR="00DB5D22">
              <w:rPr>
                <w:rFonts w:asciiTheme="minorEastAsia" w:hAnsiTheme="minorEastAsia" w:hint="eastAsia"/>
                <w:sz w:val="20"/>
              </w:rPr>
              <w:t>申請は</w:t>
            </w:r>
            <w:r>
              <w:rPr>
                <w:rFonts w:asciiTheme="minorEastAsia" w:hAnsiTheme="minorEastAsia" w:hint="eastAsia"/>
                <w:sz w:val="20"/>
              </w:rPr>
              <w:t>随時受け付け</w:t>
            </w:r>
            <w:r w:rsidR="00DB5D22">
              <w:rPr>
                <w:rFonts w:asciiTheme="minorEastAsia" w:hAnsiTheme="minorEastAsia" w:hint="eastAsia"/>
                <w:sz w:val="20"/>
              </w:rPr>
              <w:t>、</w:t>
            </w:r>
            <w:r w:rsidR="0000562B">
              <w:rPr>
                <w:rFonts w:asciiTheme="minorEastAsia" w:hAnsiTheme="minorEastAsia" w:hint="eastAsia"/>
                <w:sz w:val="20"/>
              </w:rPr>
              <w:t>決定</w:t>
            </w:r>
            <w:r>
              <w:rPr>
                <w:rFonts w:asciiTheme="minorEastAsia" w:hAnsiTheme="minorEastAsia" w:hint="eastAsia"/>
                <w:sz w:val="20"/>
              </w:rPr>
              <w:t>し</w:t>
            </w:r>
            <w:r w:rsidR="0000562B">
              <w:rPr>
                <w:rFonts w:asciiTheme="minorEastAsia" w:hAnsiTheme="minorEastAsia" w:hint="eastAsia"/>
                <w:sz w:val="20"/>
              </w:rPr>
              <w:t>ます。</w:t>
            </w:r>
          </w:p>
        </w:tc>
      </w:tr>
      <w:tr w:rsidR="0000562B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00562B" w:rsidRPr="001C166F" w:rsidRDefault="00D21D4D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交付申請は</w:t>
            </w:r>
            <w:r w:rsidRPr="001C166F">
              <w:rPr>
                <w:rFonts w:asciiTheme="minorEastAsia" w:hAnsiTheme="minorEastAsia" w:hint="eastAsia"/>
                <w:sz w:val="20"/>
              </w:rPr>
              <w:t>いつまでにすればよいですか。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B" w:rsidRDefault="00ED463B" w:rsidP="00ED463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原則として、</w:t>
            </w:r>
            <w:r w:rsidRPr="001C166F">
              <w:rPr>
                <w:rFonts w:asciiTheme="minorEastAsia" w:hAnsiTheme="minorEastAsia" w:hint="eastAsia"/>
                <w:sz w:val="20"/>
              </w:rPr>
              <w:t>翌月</w:t>
            </w:r>
            <w:r>
              <w:rPr>
                <w:rFonts w:asciiTheme="minorEastAsia" w:hAnsiTheme="minorEastAsia" w:hint="eastAsia"/>
                <w:sz w:val="20"/>
              </w:rPr>
              <w:t>末までに</w:t>
            </w:r>
            <w:r w:rsidRPr="001C166F">
              <w:rPr>
                <w:rFonts w:asciiTheme="minorEastAsia" w:hAnsiTheme="minorEastAsia" w:hint="eastAsia"/>
                <w:sz w:val="20"/>
              </w:rPr>
              <w:t>、さいたま市地域医療課あてに申請</w:t>
            </w:r>
            <w:r>
              <w:rPr>
                <w:rFonts w:asciiTheme="minorEastAsia" w:hAnsiTheme="minorEastAsia" w:hint="eastAsia"/>
                <w:sz w:val="20"/>
              </w:rPr>
              <w:t>して</w:t>
            </w:r>
            <w:r w:rsidRPr="001C166F">
              <w:rPr>
                <w:rFonts w:asciiTheme="minorEastAsia" w:hAnsiTheme="minorEastAsia" w:hint="eastAsia"/>
                <w:sz w:val="20"/>
              </w:rPr>
              <w:t>ください。</w:t>
            </w:r>
          </w:p>
          <w:p w:rsidR="0000562B" w:rsidRPr="001C166F" w:rsidRDefault="00ED463B" w:rsidP="00ED463B">
            <w:pPr>
              <w:rPr>
                <w:rFonts w:asciiTheme="minorEastAsia" w:hAnsiTheme="minorEastAsia"/>
                <w:sz w:val="20"/>
              </w:rPr>
            </w:pPr>
            <w:r w:rsidRPr="001C166F">
              <w:rPr>
                <w:rFonts w:asciiTheme="minorEastAsia" w:hAnsiTheme="minorEastAsia" w:hint="eastAsia"/>
                <w:sz w:val="20"/>
              </w:rPr>
              <w:t xml:space="preserve">　例）</w:t>
            </w:r>
            <w:r w:rsidRPr="00FD17F1">
              <w:rPr>
                <w:rFonts w:asciiTheme="minorEastAsia" w:hAnsiTheme="minorEastAsia" w:hint="eastAsia"/>
                <w:color w:val="000000" w:themeColor="text1"/>
                <w:sz w:val="20"/>
              </w:rPr>
              <w:t>令和</w:t>
            </w:r>
            <w:r w:rsidR="006515C4">
              <w:rPr>
                <w:rFonts w:asciiTheme="minorEastAsia" w:hAnsiTheme="minorEastAsia" w:hint="eastAsia"/>
                <w:color w:val="000000" w:themeColor="text1"/>
                <w:sz w:val="20"/>
              </w:rPr>
              <w:t>5</w:t>
            </w:r>
            <w:r w:rsidRPr="00FD17F1">
              <w:rPr>
                <w:rFonts w:asciiTheme="minorEastAsia" w:hAnsiTheme="minorEastAsia"/>
                <w:color w:val="000000" w:themeColor="text1"/>
                <w:sz w:val="20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４</w:t>
            </w:r>
            <w:r w:rsidRPr="00FD17F1">
              <w:rPr>
                <w:rFonts w:asciiTheme="minorEastAsia" w:hAnsiTheme="minorEastAsia"/>
                <w:color w:val="000000" w:themeColor="text1"/>
                <w:sz w:val="20"/>
              </w:rPr>
              <w:t>月分⇒</w:t>
            </w:r>
            <w:r w:rsidRPr="00FD17F1">
              <w:rPr>
                <w:rFonts w:asciiTheme="minorEastAsia" w:hAnsiTheme="minorEastAsia" w:hint="eastAsia"/>
                <w:color w:val="000000" w:themeColor="text1"/>
                <w:sz w:val="20"/>
              </w:rPr>
              <w:t>令和</w:t>
            </w:r>
            <w:r w:rsidR="006515C4">
              <w:rPr>
                <w:rFonts w:asciiTheme="minorEastAsia" w:hAnsiTheme="minorEastAsia" w:hint="eastAsia"/>
                <w:color w:val="000000" w:themeColor="text1"/>
                <w:sz w:val="20"/>
              </w:rPr>
              <w:t>5</w:t>
            </w:r>
            <w:r w:rsidRPr="00FD17F1">
              <w:rPr>
                <w:rFonts w:asciiTheme="minorEastAsia" w:hAnsiTheme="minorEastAsia"/>
                <w:color w:val="000000" w:themeColor="text1"/>
                <w:sz w:val="20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５</w:t>
            </w:r>
            <w:r w:rsidRPr="00FD17F1">
              <w:rPr>
                <w:rFonts w:asciiTheme="minorEastAsia" w:hAnsiTheme="minorEastAsia"/>
                <w:color w:val="000000" w:themeColor="text1"/>
                <w:sz w:val="20"/>
              </w:rPr>
              <w:t>月末</w:t>
            </w:r>
            <w:r w:rsidRPr="001C166F">
              <w:rPr>
                <w:rFonts w:asciiTheme="minorEastAsia" w:hAnsiTheme="minorEastAsia"/>
                <w:sz w:val="20"/>
              </w:rPr>
              <w:t>〆切</w:t>
            </w:r>
          </w:p>
        </w:tc>
      </w:tr>
      <w:tr w:rsidR="0000562B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00562B" w:rsidRPr="001C166F" w:rsidRDefault="00D21D4D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62B" w:rsidRPr="001C166F" w:rsidRDefault="0000562B" w:rsidP="00677D1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交付申請書の添付書類は</w:t>
            </w:r>
            <w:r w:rsidR="00677D16">
              <w:rPr>
                <w:rFonts w:asciiTheme="minorEastAsia" w:hAnsiTheme="minorEastAsia" w:hint="eastAsia"/>
                <w:sz w:val="20"/>
              </w:rPr>
              <w:t>何が必要</w:t>
            </w:r>
            <w:r>
              <w:rPr>
                <w:rFonts w:asciiTheme="minorEastAsia" w:hAnsiTheme="minorEastAsia" w:hint="eastAsia"/>
                <w:sz w:val="20"/>
              </w:rPr>
              <w:t>ですか。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B" w:rsidRPr="001C166F" w:rsidRDefault="00B73662" w:rsidP="00DE0BF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申請書（様式４）とあわせて、実績報告書</w:t>
            </w:r>
            <w:r w:rsidR="0000562B">
              <w:rPr>
                <w:rFonts w:asciiTheme="minorEastAsia" w:hAnsiTheme="minorEastAsia" w:hint="eastAsia"/>
                <w:sz w:val="20"/>
              </w:rPr>
              <w:t>を提出してください。</w:t>
            </w:r>
            <w:r w:rsidR="003C69B9">
              <w:rPr>
                <w:rFonts w:asciiTheme="minorEastAsia" w:hAnsiTheme="minorEastAsia" w:hint="eastAsia"/>
                <w:sz w:val="20"/>
              </w:rPr>
              <w:t>申請内容に疑義がある場合には</w:t>
            </w:r>
            <w:r w:rsidR="0000562B">
              <w:rPr>
                <w:rFonts w:asciiTheme="minorEastAsia" w:hAnsiTheme="minorEastAsia" w:hint="eastAsia"/>
                <w:sz w:val="20"/>
              </w:rPr>
              <w:t>、報告や調査を求める場合がありますので、その証拠となる書類は、翌年度から5年間保存してください。</w:t>
            </w:r>
          </w:p>
        </w:tc>
      </w:tr>
      <w:tr w:rsidR="00E63954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E63954" w:rsidRDefault="0017619A" w:rsidP="001C1A0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3954" w:rsidRDefault="00E63954" w:rsidP="001C1A03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遡り適用となる場合はどのような場合ですか。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54" w:rsidRPr="001C166F" w:rsidRDefault="009C115A" w:rsidP="002C04A9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一定の感染予防対策を講じた</w:t>
            </w:r>
            <w:r w:rsidR="00D21D4D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病床を確保しており、当該病床で患者の受</w:t>
            </w:r>
            <w:r w:rsidR="008B00BD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け</w:t>
            </w:r>
            <w:r w:rsidR="00D21D4D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入</w:t>
            </w:r>
            <w:r w:rsidR="008B00BD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れ</w:t>
            </w:r>
            <w:r w:rsidR="00E639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を</w:t>
            </w:r>
            <w:r w:rsidR="00D21D4D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実施して</w:t>
            </w:r>
            <w:r w:rsidR="00E639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いただいていた医療機関</w:t>
            </w:r>
            <w:r w:rsidR="009035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が対象となります。</w:t>
            </w:r>
            <w:r w:rsidR="009E483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クラスター等の発生により自院で入院中であった</w:t>
            </w:r>
            <w:r w:rsidR="002C04A9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者がコロナにり患した場合等は補助の対象外であるため、補助対象とはなりません。</w:t>
            </w:r>
          </w:p>
        </w:tc>
      </w:tr>
      <w:tr w:rsidR="002C04A9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2C04A9" w:rsidRDefault="0017619A" w:rsidP="00DB5D2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04A9" w:rsidRDefault="002C04A9" w:rsidP="001C1A03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入院調整にあたっては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行政を介した患者のみが対象</w:t>
            </w:r>
            <w:r w:rsidR="00C242E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です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A9" w:rsidRPr="001C166F" w:rsidRDefault="002C04A9" w:rsidP="0017619A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行政を介しない入院調整（</w:t>
            </w:r>
            <w:r w:rsidR="00E4685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医療機関同士で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入院調整を行った場合など）についても対象となります。</w:t>
            </w:r>
          </w:p>
        </w:tc>
      </w:tr>
      <w:tr w:rsidR="00C242E4" w:rsidRPr="001C166F" w:rsidTr="0048451E">
        <w:tc>
          <w:tcPr>
            <w:tcW w:w="562" w:type="dxa"/>
            <w:shd w:val="clear" w:color="auto" w:fill="DEEAF6" w:themeFill="accent1" w:themeFillTint="33"/>
            <w:vAlign w:val="center"/>
          </w:tcPr>
          <w:p w:rsidR="00C242E4" w:rsidRDefault="0017619A" w:rsidP="00DB5D2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1０</w:t>
            </w:r>
            <w:r w:rsidR="00C242E4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42E4" w:rsidRDefault="009E483B" w:rsidP="001C1A03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自院で他疾患により入院中であった</w:t>
            </w:r>
            <w:r w:rsidR="00C242E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者がコロナにり患し、そのまま入院治療を行った場合は、補助の対象となりますか。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E4" w:rsidRDefault="009E483B" w:rsidP="001C1A03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補助の</w:t>
            </w:r>
            <w:r w:rsidR="00C242E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対象外です。</w:t>
            </w:r>
          </w:p>
          <w:p w:rsidR="00C242E4" w:rsidRPr="001C166F" w:rsidRDefault="00C242E4" w:rsidP="001C1A03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例えば、クラスター発生時に自院でそのまま入院治療を行った場合等は補助の</w:t>
            </w:r>
            <w:r w:rsidR="002B7A6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対象外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になりま</w:t>
            </w:r>
            <w:r w:rsidR="002B7A61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す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</w:tr>
      <w:tr w:rsidR="0000562B" w:rsidRPr="001C166F" w:rsidTr="00E24A63">
        <w:tc>
          <w:tcPr>
            <w:tcW w:w="56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7619A" w:rsidRPr="001C166F" w:rsidRDefault="0000562B" w:rsidP="0017619A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</w:t>
            </w:r>
            <w:r w:rsidR="0017619A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入院患者がさいたま市民以外の場合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も、補助の対象となりますか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補助</w:t>
            </w:r>
            <w:r w:rsidR="00950428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の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対象です。</w:t>
            </w:r>
          </w:p>
        </w:tc>
      </w:tr>
      <w:tr w:rsidR="00E46853" w:rsidRPr="001C166F" w:rsidTr="00DE0BFC">
        <w:tc>
          <w:tcPr>
            <w:tcW w:w="56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46853" w:rsidRDefault="0017619A" w:rsidP="00DB5D2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6853" w:rsidRDefault="00E46853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疑い患者の受け入れについても対象となりますか。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53" w:rsidRPr="001C166F" w:rsidRDefault="009E483B" w:rsidP="001C1A03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本事業は新型コロナウイルス感染症にり患した者</w:t>
            </w:r>
            <w:r w:rsidR="00E4685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のみを対象としているため、疑い患者は対象外です。</w:t>
            </w:r>
          </w:p>
        </w:tc>
      </w:tr>
      <w:tr w:rsidR="0000562B" w:rsidRPr="001C166F" w:rsidTr="0048451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0562B" w:rsidRPr="001C166F" w:rsidRDefault="0000562B" w:rsidP="00DB5D2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</w:t>
            </w:r>
            <w:r w:rsidR="0017619A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</w:rPr>
            </w:pPr>
            <w:r w:rsidRPr="001C166F">
              <w:rPr>
                <w:rFonts w:asciiTheme="minorEastAsia" w:hAnsiTheme="minorEastAsia" w:hint="eastAsia"/>
                <w:color w:val="000000"/>
                <w:sz w:val="20"/>
              </w:rPr>
              <w:t>交付申請後、いつ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頃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</w:rPr>
              <w:t>振り込まれ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ます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</w:rPr>
              <w:t>か。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B" w:rsidRPr="001C166F" w:rsidRDefault="0000562B" w:rsidP="001C1A03">
            <w:pPr>
              <w:rPr>
                <w:rFonts w:asciiTheme="minorEastAsia" w:hAnsiTheme="minorEastAsia"/>
                <w:color w:val="000000"/>
                <w:sz w:val="20"/>
              </w:rPr>
            </w:pPr>
            <w:r w:rsidRPr="001C166F">
              <w:rPr>
                <w:rFonts w:asciiTheme="minorEastAsia" w:hAnsiTheme="minorEastAsia" w:hint="eastAsia"/>
                <w:color w:val="000000"/>
                <w:sz w:val="20"/>
              </w:rPr>
              <w:t>毎月10,20,30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日（土日祝の場合はその前営業日</w:t>
            </w:r>
            <w:r w:rsidRPr="001C166F">
              <w:rPr>
                <w:rFonts w:asciiTheme="minorEastAsia" w:hAnsiTheme="minorEastAsia" w:hint="eastAsia"/>
                <w:color w:val="000000"/>
                <w:sz w:val="20"/>
              </w:rPr>
              <w:t>）が定例支払日となります。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翌月10日ごろまでに申請いただいたものは、30日に支給いたします。</w:t>
            </w:r>
          </w:p>
        </w:tc>
      </w:tr>
      <w:tr w:rsidR="00312E67" w:rsidRPr="001C166F" w:rsidTr="0048451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12E67" w:rsidRDefault="0017619A" w:rsidP="00DB5D2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2E67" w:rsidRPr="001C166F" w:rsidRDefault="00312E67" w:rsidP="001C1A03">
            <w:pPr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一日何時間以上などほかに適用の要件はありますか。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67" w:rsidRPr="001C166F" w:rsidRDefault="00312E67" w:rsidP="00DE0BFC">
            <w:pPr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その日に</w:t>
            </w:r>
            <w:r>
              <w:rPr>
                <w:rFonts w:hint="eastAsia"/>
              </w:rPr>
              <w:t>新型コロナウイルス感染症</w:t>
            </w:r>
            <w:r w:rsidRPr="00501332">
              <w:t>患者</w:t>
            </w:r>
            <w:r>
              <w:rPr>
                <w:rFonts w:hint="eastAsia"/>
              </w:rPr>
              <w:t>を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治療した実績があれば時間に関わらず対象となります。</w:t>
            </w:r>
          </w:p>
        </w:tc>
      </w:tr>
      <w:tr w:rsidR="00312E67" w:rsidRPr="001C166F" w:rsidTr="0048451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12E67" w:rsidRDefault="0017619A" w:rsidP="00312E6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2E67" w:rsidRDefault="00312E67" w:rsidP="00312E6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１人の患者に対する補助金の上限額はありますか。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67" w:rsidRDefault="00312E67" w:rsidP="00312E6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入院治療の実績・日数に応じた額を支給します。ただし、当補助金の予算の範囲内となります。</w:t>
            </w:r>
          </w:p>
        </w:tc>
      </w:tr>
      <w:tr w:rsidR="00312E67" w:rsidRPr="001C166F" w:rsidTr="0048451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12E67" w:rsidRDefault="0017619A" w:rsidP="00312E6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2E67" w:rsidRDefault="00312E67" w:rsidP="00312E6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患者の退院した日に、別の患者が入院した場合は2</w:t>
            </w:r>
            <w:r w:rsidR="00C242E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人分の補助を申請して良いですか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67" w:rsidRDefault="00312E67" w:rsidP="00312E6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本事業は患者の受け入れ実績に基づく補助であるため、左記のような事案は申請可能です。</w:t>
            </w:r>
          </w:p>
        </w:tc>
      </w:tr>
    </w:tbl>
    <w:p w:rsidR="0000562B" w:rsidRPr="00296A8D" w:rsidRDefault="0000562B" w:rsidP="0000562B"/>
    <w:p w:rsidR="00E03FC2" w:rsidRDefault="00E03FC2" w:rsidP="003200E2">
      <w:pPr>
        <w:widowControl/>
        <w:jc w:val="left"/>
      </w:pPr>
    </w:p>
    <w:sectPr w:rsidR="00E03FC2" w:rsidSect="00EC53CA">
      <w:foot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05" w:rsidRDefault="00536C05" w:rsidP="00501332">
      <w:r>
        <w:separator/>
      </w:r>
    </w:p>
  </w:endnote>
  <w:endnote w:type="continuationSeparator" w:id="0">
    <w:p w:rsidR="00536C05" w:rsidRDefault="00536C05" w:rsidP="0050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409321"/>
      <w:docPartObj>
        <w:docPartGallery w:val="Page Numbers (Bottom of Page)"/>
        <w:docPartUnique/>
      </w:docPartObj>
    </w:sdtPr>
    <w:sdtEndPr/>
    <w:sdtContent>
      <w:p w:rsidR="009E0519" w:rsidRDefault="009E0519" w:rsidP="00312E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2C" w:rsidRPr="00AB772C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05" w:rsidRDefault="00536C05" w:rsidP="00501332">
      <w:r>
        <w:separator/>
      </w:r>
    </w:p>
  </w:footnote>
  <w:footnote w:type="continuationSeparator" w:id="0">
    <w:p w:rsidR="00536C05" w:rsidRDefault="00536C05" w:rsidP="0050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11B"/>
    <w:multiLevelType w:val="hybridMultilevel"/>
    <w:tmpl w:val="C226CB7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710108"/>
    <w:multiLevelType w:val="hybridMultilevel"/>
    <w:tmpl w:val="7592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10DC2108">
      <w:start w:val="1"/>
      <w:numFmt w:val="bullet"/>
      <w:lvlText w:val="・"/>
      <w:lvlJc w:val="left"/>
      <w:pPr>
        <w:ind w:left="1412" w:hanging="42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1D76668"/>
    <w:multiLevelType w:val="hybridMultilevel"/>
    <w:tmpl w:val="C226CB7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581FBB"/>
    <w:multiLevelType w:val="hybridMultilevel"/>
    <w:tmpl w:val="C226CB7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D1802AD"/>
    <w:multiLevelType w:val="hybridMultilevel"/>
    <w:tmpl w:val="56EA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51801164">
      <w:start w:val="1"/>
      <w:numFmt w:val="decimalEnclosedParen"/>
      <w:lvlText w:val="（%3"/>
      <w:lvlJc w:val="left"/>
      <w:pPr>
        <w:ind w:left="16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EFC7A8B"/>
    <w:multiLevelType w:val="hybridMultilevel"/>
    <w:tmpl w:val="0752591E"/>
    <w:lvl w:ilvl="0" w:tplc="F3E68A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BC46D1"/>
    <w:multiLevelType w:val="hybridMultilevel"/>
    <w:tmpl w:val="13947C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ACC25EB"/>
    <w:multiLevelType w:val="hybridMultilevel"/>
    <w:tmpl w:val="7C30DB2E"/>
    <w:lvl w:ilvl="0" w:tplc="E8860B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10DC210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EB90B5CA">
      <w:start w:val="7"/>
      <w:numFmt w:val="bullet"/>
      <w:lvlText w:val="※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23"/>
    <w:rsid w:val="00001294"/>
    <w:rsid w:val="0000562B"/>
    <w:rsid w:val="00020BE4"/>
    <w:rsid w:val="00035067"/>
    <w:rsid w:val="00041E81"/>
    <w:rsid w:val="000426D8"/>
    <w:rsid w:val="0007209B"/>
    <w:rsid w:val="000B0CCC"/>
    <w:rsid w:val="000B55CD"/>
    <w:rsid w:val="00117137"/>
    <w:rsid w:val="001271EA"/>
    <w:rsid w:val="00134C83"/>
    <w:rsid w:val="00135982"/>
    <w:rsid w:val="001571D7"/>
    <w:rsid w:val="0017619A"/>
    <w:rsid w:val="0019207A"/>
    <w:rsid w:val="0019211B"/>
    <w:rsid w:val="001B2700"/>
    <w:rsid w:val="001C166F"/>
    <w:rsid w:val="001D52D4"/>
    <w:rsid w:val="001E6DC7"/>
    <w:rsid w:val="001F53A5"/>
    <w:rsid w:val="002070C1"/>
    <w:rsid w:val="002073B6"/>
    <w:rsid w:val="002404FE"/>
    <w:rsid w:val="00246A15"/>
    <w:rsid w:val="00260553"/>
    <w:rsid w:val="002736D2"/>
    <w:rsid w:val="0027455B"/>
    <w:rsid w:val="00275C11"/>
    <w:rsid w:val="0027611A"/>
    <w:rsid w:val="002807B2"/>
    <w:rsid w:val="00291C5C"/>
    <w:rsid w:val="00296A8D"/>
    <w:rsid w:val="00297898"/>
    <w:rsid w:val="002B0A65"/>
    <w:rsid w:val="002B7A61"/>
    <w:rsid w:val="002C04A9"/>
    <w:rsid w:val="002D3C79"/>
    <w:rsid w:val="002D796E"/>
    <w:rsid w:val="002F5915"/>
    <w:rsid w:val="00312E52"/>
    <w:rsid w:val="00312E67"/>
    <w:rsid w:val="003200E2"/>
    <w:rsid w:val="0033365F"/>
    <w:rsid w:val="003436E2"/>
    <w:rsid w:val="0035430A"/>
    <w:rsid w:val="00364C49"/>
    <w:rsid w:val="003842A9"/>
    <w:rsid w:val="003A3444"/>
    <w:rsid w:val="003B7208"/>
    <w:rsid w:val="003C0FBA"/>
    <w:rsid w:val="003C1B36"/>
    <w:rsid w:val="003C69B9"/>
    <w:rsid w:val="003D4DA6"/>
    <w:rsid w:val="003E2F62"/>
    <w:rsid w:val="003E6F79"/>
    <w:rsid w:val="0041026C"/>
    <w:rsid w:val="004422ED"/>
    <w:rsid w:val="004543E2"/>
    <w:rsid w:val="00470657"/>
    <w:rsid w:val="0048451E"/>
    <w:rsid w:val="004B3019"/>
    <w:rsid w:val="004B6037"/>
    <w:rsid w:val="004B6BB2"/>
    <w:rsid w:val="004E20D7"/>
    <w:rsid w:val="004E39DE"/>
    <w:rsid w:val="00501332"/>
    <w:rsid w:val="00504A5C"/>
    <w:rsid w:val="005116CA"/>
    <w:rsid w:val="00536C05"/>
    <w:rsid w:val="00571716"/>
    <w:rsid w:val="005A0654"/>
    <w:rsid w:val="005D6AA8"/>
    <w:rsid w:val="005F4A3A"/>
    <w:rsid w:val="00632712"/>
    <w:rsid w:val="006515C4"/>
    <w:rsid w:val="00654769"/>
    <w:rsid w:val="00654F8D"/>
    <w:rsid w:val="00655073"/>
    <w:rsid w:val="00661504"/>
    <w:rsid w:val="00663DC1"/>
    <w:rsid w:val="00672E11"/>
    <w:rsid w:val="00674641"/>
    <w:rsid w:val="00675EE6"/>
    <w:rsid w:val="00677D16"/>
    <w:rsid w:val="006B5065"/>
    <w:rsid w:val="006C156E"/>
    <w:rsid w:val="006C6C7C"/>
    <w:rsid w:val="006F0FB1"/>
    <w:rsid w:val="00701E57"/>
    <w:rsid w:val="0074289E"/>
    <w:rsid w:val="00743ACF"/>
    <w:rsid w:val="007A7D2B"/>
    <w:rsid w:val="007B7944"/>
    <w:rsid w:val="007C1E78"/>
    <w:rsid w:val="007C37A9"/>
    <w:rsid w:val="007F69C8"/>
    <w:rsid w:val="00812422"/>
    <w:rsid w:val="00821EB7"/>
    <w:rsid w:val="00841E5C"/>
    <w:rsid w:val="00843E6A"/>
    <w:rsid w:val="00851949"/>
    <w:rsid w:val="008565AB"/>
    <w:rsid w:val="00857FF8"/>
    <w:rsid w:val="0086422F"/>
    <w:rsid w:val="00874808"/>
    <w:rsid w:val="00891FFB"/>
    <w:rsid w:val="008B00BD"/>
    <w:rsid w:val="008E4E7A"/>
    <w:rsid w:val="008F191F"/>
    <w:rsid w:val="008F42FD"/>
    <w:rsid w:val="008F5F1A"/>
    <w:rsid w:val="0090359A"/>
    <w:rsid w:val="00904201"/>
    <w:rsid w:val="00905522"/>
    <w:rsid w:val="00911A41"/>
    <w:rsid w:val="0092137C"/>
    <w:rsid w:val="00931C1D"/>
    <w:rsid w:val="00944C1A"/>
    <w:rsid w:val="00950428"/>
    <w:rsid w:val="009577F2"/>
    <w:rsid w:val="00967927"/>
    <w:rsid w:val="00980E4D"/>
    <w:rsid w:val="009A0559"/>
    <w:rsid w:val="009A5830"/>
    <w:rsid w:val="009C076C"/>
    <w:rsid w:val="009C115A"/>
    <w:rsid w:val="009C32B5"/>
    <w:rsid w:val="009C68BD"/>
    <w:rsid w:val="009E0519"/>
    <w:rsid w:val="009E0606"/>
    <w:rsid w:val="009E2A52"/>
    <w:rsid w:val="009E483B"/>
    <w:rsid w:val="009F521F"/>
    <w:rsid w:val="00A008A2"/>
    <w:rsid w:val="00A0576F"/>
    <w:rsid w:val="00A1601B"/>
    <w:rsid w:val="00A21F07"/>
    <w:rsid w:val="00A63118"/>
    <w:rsid w:val="00A80732"/>
    <w:rsid w:val="00A931DF"/>
    <w:rsid w:val="00AA01C5"/>
    <w:rsid w:val="00AA607D"/>
    <w:rsid w:val="00AB772C"/>
    <w:rsid w:val="00AC03CE"/>
    <w:rsid w:val="00AC0821"/>
    <w:rsid w:val="00AD16B3"/>
    <w:rsid w:val="00AE1B5B"/>
    <w:rsid w:val="00B22599"/>
    <w:rsid w:val="00B257D0"/>
    <w:rsid w:val="00B31AF6"/>
    <w:rsid w:val="00B333B0"/>
    <w:rsid w:val="00B5398C"/>
    <w:rsid w:val="00B57AE7"/>
    <w:rsid w:val="00B73662"/>
    <w:rsid w:val="00B848D1"/>
    <w:rsid w:val="00B86289"/>
    <w:rsid w:val="00BA006F"/>
    <w:rsid w:val="00BD1583"/>
    <w:rsid w:val="00BE660D"/>
    <w:rsid w:val="00C01756"/>
    <w:rsid w:val="00C0698A"/>
    <w:rsid w:val="00C20329"/>
    <w:rsid w:val="00C242E4"/>
    <w:rsid w:val="00C4354B"/>
    <w:rsid w:val="00C43A58"/>
    <w:rsid w:val="00C447D3"/>
    <w:rsid w:val="00C515CC"/>
    <w:rsid w:val="00C6685F"/>
    <w:rsid w:val="00C7343B"/>
    <w:rsid w:val="00CA5584"/>
    <w:rsid w:val="00CB7993"/>
    <w:rsid w:val="00CC7D1B"/>
    <w:rsid w:val="00CF2A4A"/>
    <w:rsid w:val="00D169DA"/>
    <w:rsid w:val="00D21D4D"/>
    <w:rsid w:val="00D249BA"/>
    <w:rsid w:val="00D338BC"/>
    <w:rsid w:val="00D41455"/>
    <w:rsid w:val="00D7757F"/>
    <w:rsid w:val="00DB5D22"/>
    <w:rsid w:val="00DD4145"/>
    <w:rsid w:val="00DD7748"/>
    <w:rsid w:val="00DE0BFC"/>
    <w:rsid w:val="00E03FC2"/>
    <w:rsid w:val="00E24A63"/>
    <w:rsid w:val="00E26B7A"/>
    <w:rsid w:val="00E46853"/>
    <w:rsid w:val="00E63954"/>
    <w:rsid w:val="00EB29EA"/>
    <w:rsid w:val="00EB3B6E"/>
    <w:rsid w:val="00EC1A1B"/>
    <w:rsid w:val="00EC363B"/>
    <w:rsid w:val="00EC53CA"/>
    <w:rsid w:val="00ED463B"/>
    <w:rsid w:val="00ED4D06"/>
    <w:rsid w:val="00EF070B"/>
    <w:rsid w:val="00F001B5"/>
    <w:rsid w:val="00F0346D"/>
    <w:rsid w:val="00F1010C"/>
    <w:rsid w:val="00F17EAE"/>
    <w:rsid w:val="00F21A14"/>
    <w:rsid w:val="00F2393F"/>
    <w:rsid w:val="00F4303B"/>
    <w:rsid w:val="00F94E5B"/>
    <w:rsid w:val="00FA03E5"/>
    <w:rsid w:val="00FB4140"/>
    <w:rsid w:val="00FC0902"/>
    <w:rsid w:val="00FC73A8"/>
    <w:rsid w:val="00FD17F1"/>
    <w:rsid w:val="00FD4D0B"/>
    <w:rsid w:val="00FD65F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F73EB8"/>
  <w15:chartTrackingRefBased/>
  <w15:docId w15:val="{42BAE09D-7CFA-46FA-826D-0ACCAA66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1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1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332"/>
  </w:style>
  <w:style w:type="paragraph" w:styleId="a6">
    <w:name w:val="footer"/>
    <w:basedOn w:val="a"/>
    <w:link w:val="a7"/>
    <w:uiPriority w:val="99"/>
    <w:unhideWhenUsed/>
    <w:rsid w:val="00501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332"/>
  </w:style>
  <w:style w:type="table" w:styleId="a8">
    <w:name w:val="Table Grid"/>
    <w:basedOn w:val="a1"/>
    <w:uiPriority w:val="39"/>
    <w:rsid w:val="00E0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7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4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5073-0DBA-4371-9DBF-BDB7C4EF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尾武　良亮</cp:lastModifiedBy>
  <cp:revision>24</cp:revision>
  <cp:lastPrinted>2023-04-14T08:05:00Z</cp:lastPrinted>
  <dcterms:created xsi:type="dcterms:W3CDTF">2022-12-16T05:18:00Z</dcterms:created>
  <dcterms:modified xsi:type="dcterms:W3CDTF">2023-04-24T01:40:00Z</dcterms:modified>
</cp:coreProperties>
</file>