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676BD" w14:textId="77777777" w:rsidR="001A5316" w:rsidRPr="006F0895" w:rsidRDefault="001A5316" w:rsidP="001A5316">
      <w:pPr>
        <w:pStyle w:val="a4"/>
        <w:tabs>
          <w:tab w:val="clear" w:pos="4252"/>
          <w:tab w:val="clear" w:pos="8504"/>
        </w:tabs>
        <w:autoSpaceDE w:val="0"/>
        <w:autoSpaceDN w:val="0"/>
        <w:snapToGrid/>
        <w:rPr>
          <w:rFonts w:ascii="ＭＳ 明朝"/>
          <w:snapToGrid w:val="0"/>
        </w:rPr>
      </w:pPr>
      <w:r>
        <w:rPr>
          <w:rFonts w:ascii="ＭＳ 明朝" w:hint="eastAsia"/>
          <w:snapToGrid w:val="0"/>
        </w:rPr>
        <w:t>議案第　　　号</w:t>
      </w:r>
    </w:p>
    <w:p w14:paraId="0726131F" w14:textId="77777777" w:rsidR="001A5316" w:rsidRPr="009873D8" w:rsidRDefault="001A5316" w:rsidP="001A5316">
      <w:pPr>
        <w:ind w:leftChars="300" w:left="780"/>
        <w:jc w:val="left"/>
      </w:pPr>
      <w:r>
        <w:rPr>
          <w:rFonts w:hint="eastAsia"/>
        </w:rPr>
        <w:t>さいたま市誰もが共に暮らすための障害者の権利の擁護等に関する条例</w:t>
      </w:r>
      <w:r w:rsidRPr="009873D8">
        <w:rPr>
          <w:rFonts w:hint="eastAsia"/>
        </w:rPr>
        <w:t>の一部を改正する条例の制定について</w:t>
      </w:r>
      <w:bookmarkStart w:id="0" w:name="_GoBack"/>
      <w:bookmarkEnd w:id="0"/>
    </w:p>
    <w:p w14:paraId="5AB8334C" w14:textId="6B368546" w:rsidR="001A5316" w:rsidRPr="009873D8" w:rsidRDefault="001A5316" w:rsidP="001A5316">
      <w:pPr>
        <w:ind w:firstLineChars="100" w:firstLine="260"/>
        <w:jc w:val="left"/>
      </w:pPr>
      <w:r>
        <w:rPr>
          <w:rFonts w:hint="eastAsia"/>
        </w:rPr>
        <w:t>さいたま市誰もが共に暮らすための障害者の権利の擁護等に関する条例</w:t>
      </w:r>
      <w:r w:rsidRPr="009873D8">
        <w:rPr>
          <w:rFonts w:hint="eastAsia"/>
        </w:rPr>
        <w:t>の一部を改正する条例を次のように定める。</w:t>
      </w:r>
    </w:p>
    <w:p w14:paraId="6794DCCC" w14:textId="2751723D" w:rsidR="001A5316" w:rsidRDefault="001A5316" w:rsidP="001A5316">
      <w:pPr>
        <w:ind w:firstLineChars="200" w:firstLine="520"/>
        <w:jc w:val="left"/>
      </w:pPr>
      <w:r>
        <w:rPr>
          <w:rFonts w:ascii="ＭＳ 明朝" w:hint="eastAsia"/>
          <w:snapToGrid w:val="0"/>
        </w:rPr>
        <w:t>令和６</w:t>
      </w:r>
      <w:r w:rsidRPr="009873D8">
        <w:rPr>
          <w:rFonts w:hint="eastAsia"/>
        </w:rPr>
        <w:t>年</w:t>
      </w:r>
      <w:r>
        <w:rPr>
          <w:rFonts w:hint="eastAsia"/>
        </w:rPr>
        <w:t>２</w:t>
      </w:r>
      <w:r w:rsidRPr="009873D8">
        <w:rPr>
          <w:rFonts w:hint="eastAsia"/>
        </w:rPr>
        <w:t>月</w:t>
      </w:r>
      <w:r>
        <w:rPr>
          <w:rFonts w:hint="eastAsia"/>
        </w:rPr>
        <w:t xml:space="preserve">　　</w:t>
      </w:r>
      <w:r w:rsidRPr="009873D8">
        <w:rPr>
          <w:rFonts w:hint="eastAsia"/>
        </w:rPr>
        <w:t>日提出</w:t>
      </w:r>
    </w:p>
    <w:p w14:paraId="54E7776B" w14:textId="77777777" w:rsidR="001A5316" w:rsidRPr="003B48D1" w:rsidRDefault="001A5316" w:rsidP="001A5316">
      <w:pPr>
        <w:ind w:firstLineChars="2200" w:firstLine="5720"/>
        <w:jc w:val="left"/>
      </w:pPr>
      <w:r>
        <w:rPr>
          <w:rFonts w:hint="eastAsia"/>
        </w:rPr>
        <w:t>さいたま市長　清　水　勇　人</w:t>
      </w:r>
    </w:p>
    <w:p w14:paraId="4EDD20A2" w14:textId="77777777" w:rsidR="001A5316" w:rsidRPr="009873D8" w:rsidRDefault="001A5316" w:rsidP="001A5316">
      <w:pPr>
        <w:ind w:leftChars="300" w:left="780"/>
        <w:jc w:val="left"/>
      </w:pPr>
      <w:r w:rsidRPr="009873D8">
        <w:rPr>
          <w:rFonts w:hint="eastAsia"/>
        </w:rPr>
        <w:t>さいたま市</w:t>
      </w:r>
      <w:r>
        <w:rPr>
          <w:rFonts w:hint="eastAsia"/>
        </w:rPr>
        <w:t>誰もが共に暮らすための障害者の権利の擁護等に関する条例</w:t>
      </w:r>
      <w:r w:rsidRPr="009873D8">
        <w:rPr>
          <w:rFonts w:hint="eastAsia"/>
        </w:rPr>
        <w:t>の一部を改正する条例</w:t>
      </w:r>
    </w:p>
    <w:p w14:paraId="1439BBC0" w14:textId="057B92B5" w:rsidR="001A5316" w:rsidRDefault="001A5316" w:rsidP="001A5316">
      <w:pPr>
        <w:ind w:firstLineChars="100" w:firstLine="260"/>
        <w:jc w:val="left"/>
      </w:pPr>
      <w:r>
        <w:rPr>
          <w:rFonts w:hint="eastAsia"/>
        </w:rPr>
        <w:t>さいたま市誰もが共に暮らすための障害者の権利の擁護等に関する条例（平成２３年さいたま市条例第６号）</w:t>
      </w:r>
      <w:r w:rsidRPr="009873D8">
        <w:rPr>
          <w:rFonts w:hint="eastAsia"/>
        </w:rPr>
        <w:t>の一部を次のように</w:t>
      </w:r>
      <w:r>
        <w:rPr>
          <w:rFonts w:hint="eastAsia"/>
        </w:rPr>
        <w:t>改正する</w:t>
      </w:r>
      <w:r w:rsidRPr="009873D8">
        <w:rPr>
          <w:rFonts w:hint="eastAsia"/>
        </w:rPr>
        <w:t>。</w:t>
      </w:r>
    </w:p>
    <w:p w14:paraId="05E46083" w14:textId="77777777" w:rsidR="001A5316" w:rsidRPr="001202C4" w:rsidRDefault="001A5316" w:rsidP="001A5316">
      <w:pPr>
        <w:ind w:firstLineChars="100" w:firstLine="260"/>
        <w:jc w:val="left"/>
      </w:pPr>
      <w:r w:rsidRPr="001202C4">
        <w:rPr>
          <w:rFonts w:hint="eastAsia"/>
        </w:rPr>
        <w:t>次の表中下線又は太線の表示部分（以下、改正前の欄にあっては「改正部分」と、改正後の欄にあっては「改正後部分」という。</w:t>
      </w:r>
      <w:r>
        <w:rPr>
          <w:rFonts w:hint="eastAsia"/>
        </w:rPr>
        <w:t>）</w:t>
      </w:r>
      <w:r w:rsidRPr="001202C4">
        <w:rPr>
          <w:rFonts w:hint="eastAsia"/>
        </w:rPr>
        <w:t>については、次のとおりとする。</w:t>
      </w:r>
    </w:p>
    <w:p w14:paraId="25573811" w14:textId="77777777" w:rsidR="001A5316" w:rsidRPr="001202C4" w:rsidRDefault="001A5316" w:rsidP="001A5316">
      <w:pPr>
        <w:ind w:leftChars="100" w:left="520" w:hangingChars="100" w:hanging="260"/>
        <w:jc w:val="left"/>
      </w:pPr>
      <w:r w:rsidRPr="001202C4">
        <w:rPr>
          <w:rFonts w:hint="eastAsia"/>
        </w:rPr>
        <w:t>⑴</w:t>
      </w:r>
      <w:r>
        <w:rPr>
          <w:rFonts w:ascii="ＭＳ 明朝" w:hint="eastAsia"/>
          <w:snapToGrid w:val="0"/>
        </w:rPr>
        <w:t xml:space="preserve">　</w:t>
      </w:r>
      <w:r w:rsidRPr="001202C4">
        <w:rPr>
          <w:rFonts w:hint="eastAsia"/>
        </w:rPr>
        <w:t>改正部分及びそれに対応する改正後部分が存在するときは、当該改正部分を当該改正後部分に改める。</w:t>
      </w:r>
    </w:p>
    <w:p w14:paraId="1E0E99AD" w14:textId="77777777" w:rsidR="001A5316" w:rsidRPr="001202C4" w:rsidRDefault="001A5316" w:rsidP="001A5316">
      <w:pPr>
        <w:ind w:firstLineChars="100" w:firstLine="260"/>
        <w:jc w:val="left"/>
      </w:pPr>
      <w:r>
        <w:rPr>
          <w:rFonts w:hint="eastAsia"/>
        </w:rPr>
        <w:t>⑵</w:t>
      </w:r>
      <w:r>
        <w:rPr>
          <w:rFonts w:ascii="ＭＳ 明朝" w:hint="eastAsia"/>
          <w:snapToGrid w:val="0"/>
        </w:rPr>
        <w:t xml:space="preserve">　</w:t>
      </w:r>
      <w:r w:rsidRPr="001202C4">
        <w:rPr>
          <w:rFonts w:hint="eastAsia"/>
        </w:rPr>
        <w:t>改正部分のみ存在するときは、当該改正部分を削る。</w:t>
      </w:r>
    </w:p>
    <w:p w14:paraId="312A4FD9" w14:textId="77777777" w:rsidR="001A5316" w:rsidRPr="001202C4" w:rsidRDefault="001A5316" w:rsidP="001A5316">
      <w:pPr>
        <w:ind w:firstLineChars="100" w:firstLine="260"/>
        <w:jc w:val="left"/>
      </w:pPr>
      <w:r>
        <w:rPr>
          <w:rFonts w:hint="eastAsia"/>
        </w:rPr>
        <w:t>⑶</w:t>
      </w:r>
      <w:r>
        <w:rPr>
          <w:rFonts w:ascii="ＭＳ 明朝" w:hint="eastAsia"/>
          <w:snapToGrid w:val="0"/>
        </w:rPr>
        <w:t xml:space="preserve">　</w:t>
      </w:r>
      <w:r w:rsidRPr="001202C4">
        <w:rPr>
          <w:rFonts w:hint="eastAsia"/>
        </w:rPr>
        <w:t>改正後部分のみ存在するときは、当該改正後部分を加える。</w:t>
      </w:r>
    </w:p>
    <w:tbl>
      <w:tblPr>
        <w:tblW w:w="997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6" w:type="dxa"/>
          <w:right w:w="56" w:type="dxa"/>
        </w:tblCellMar>
        <w:tblLook w:val="0000" w:firstRow="0" w:lastRow="0" w:firstColumn="0" w:lastColumn="0" w:noHBand="0" w:noVBand="0"/>
      </w:tblPr>
      <w:tblGrid>
        <w:gridCol w:w="4989"/>
        <w:gridCol w:w="4989"/>
      </w:tblGrid>
      <w:tr w:rsidR="001A5316" w:rsidRPr="00917C3E" w14:paraId="2C990601" w14:textId="77777777" w:rsidTr="00F44ED8">
        <w:trPr>
          <w:trHeight w:val="226"/>
        </w:trPr>
        <w:tc>
          <w:tcPr>
            <w:tcW w:w="4989" w:type="dxa"/>
            <w:tcMar>
              <w:top w:w="28" w:type="dxa"/>
              <w:left w:w="57" w:type="dxa"/>
              <w:right w:w="57" w:type="dxa"/>
            </w:tcMar>
            <w:vAlign w:val="center"/>
          </w:tcPr>
          <w:p w14:paraId="3F46150B" w14:textId="77777777" w:rsidR="001A5316" w:rsidRPr="00CA7710" w:rsidRDefault="001A5316" w:rsidP="00F44ED8">
            <w:pPr>
              <w:spacing w:line="280" w:lineRule="exact"/>
              <w:jc w:val="center"/>
              <w:rPr>
                <w:sz w:val="21"/>
                <w:szCs w:val="21"/>
              </w:rPr>
            </w:pPr>
            <w:r w:rsidRPr="00CA7710">
              <w:rPr>
                <w:rFonts w:hint="eastAsia"/>
                <w:sz w:val="21"/>
                <w:szCs w:val="21"/>
              </w:rPr>
              <w:t>改正後</w:t>
            </w:r>
          </w:p>
        </w:tc>
        <w:tc>
          <w:tcPr>
            <w:tcW w:w="4989" w:type="dxa"/>
            <w:tcMar>
              <w:top w:w="28" w:type="dxa"/>
              <w:left w:w="57" w:type="dxa"/>
              <w:right w:w="57" w:type="dxa"/>
            </w:tcMar>
            <w:vAlign w:val="center"/>
          </w:tcPr>
          <w:p w14:paraId="7EA21F55" w14:textId="77777777" w:rsidR="001A5316" w:rsidRPr="00CA7710" w:rsidRDefault="001A5316" w:rsidP="00F44ED8">
            <w:pPr>
              <w:spacing w:line="280" w:lineRule="exact"/>
              <w:jc w:val="center"/>
              <w:rPr>
                <w:sz w:val="21"/>
                <w:szCs w:val="21"/>
              </w:rPr>
            </w:pPr>
            <w:r w:rsidRPr="00CA7710">
              <w:rPr>
                <w:rFonts w:hint="eastAsia"/>
                <w:sz w:val="21"/>
                <w:szCs w:val="21"/>
              </w:rPr>
              <w:t>改正前</w:t>
            </w:r>
          </w:p>
        </w:tc>
      </w:tr>
      <w:tr w:rsidR="00DE05C4" w:rsidRPr="009873D8" w14:paraId="2BA337D0" w14:textId="77777777" w:rsidTr="00F44ED8">
        <w:tc>
          <w:tcPr>
            <w:tcW w:w="4989" w:type="dxa"/>
            <w:tcBorders>
              <w:top w:val="nil"/>
              <w:bottom w:val="nil"/>
            </w:tcBorders>
            <w:tcMar>
              <w:top w:w="28" w:type="dxa"/>
              <w:left w:w="57" w:type="dxa"/>
              <w:bottom w:w="0" w:type="dxa"/>
              <w:right w:w="57" w:type="dxa"/>
            </w:tcMar>
          </w:tcPr>
          <w:p w14:paraId="05880D3D" w14:textId="7329D4C2" w:rsidR="00DE05C4" w:rsidRPr="00C67C17" w:rsidRDefault="00DE05C4" w:rsidP="00DE05C4">
            <w:pPr>
              <w:spacing w:line="280" w:lineRule="exact"/>
              <w:jc w:val="left"/>
              <w:rPr>
                <w:sz w:val="21"/>
                <w:szCs w:val="21"/>
              </w:rPr>
            </w:pPr>
            <w:r>
              <w:rPr>
                <w:rFonts w:hint="eastAsia"/>
                <w:sz w:val="21"/>
                <w:szCs w:val="21"/>
              </w:rPr>
              <w:t xml:space="preserve">　（定義）</w:t>
            </w:r>
          </w:p>
        </w:tc>
        <w:tc>
          <w:tcPr>
            <w:tcW w:w="4989" w:type="dxa"/>
            <w:tcBorders>
              <w:top w:val="nil"/>
              <w:bottom w:val="nil"/>
            </w:tcBorders>
            <w:tcMar>
              <w:top w:w="28" w:type="dxa"/>
              <w:left w:w="57" w:type="dxa"/>
              <w:bottom w:w="0" w:type="dxa"/>
              <w:right w:w="57" w:type="dxa"/>
            </w:tcMar>
          </w:tcPr>
          <w:p w14:paraId="4F708B77" w14:textId="7E860C6E" w:rsidR="00DE05C4" w:rsidRPr="00C67C17" w:rsidRDefault="00DE05C4" w:rsidP="00DE05C4">
            <w:pPr>
              <w:spacing w:line="280" w:lineRule="exact"/>
              <w:jc w:val="left"/>
              <w:rPr>
                <w:sz w:val="21"/>
                <w:szCs w:val="21"/>
              </w:rPr>
            </w:pPr>
            <w:r>
              <w:rPr>
                <w:rFonts w:hint="eastAsia"/>
                <w:sz w:val="21"/>
                <w:szCs w:val="21"/>
              </w:rPr>
              <w:t xml:space="preserve">　（定義）</w:t>
            </w:r>
          </w:p>
        </w:tc>
      </w:tr>
      <w:tr w:rsidR="00DE05C4" w:rsidRPr="009873D8" w14:paraId="29F1EC50" w14:textId="77777777" w:rsidTr="00F44ED8">
        <w:tc>
          <w:tcPr>
            <w:tcW w:w="4989" w:type="dxa"/>
            <w:tcBorders>
              <w:top w:val="nil"/>
              <w:bottom w:val="nil"/>
            </w:tcBorders>
            <w:tcMar>
              <w:top w:w="28" w:type="dxa"/>
              <w:left w:w="57" w:type="dxa"/>
              <w:bottom w:w="0" w:type="dxa"/>
              <w:right w:w="57" w:type="dxa"/>
            </w:tcMar>
          </w:tcPr>
          <w:p w14:paraId="2FA0E966" w14:textId="304070ED" w:rsidR="00DE05C4" w:rsidRPr="00C67C17" w:rsidRDefault="00DE05C4" w:rsidP="00DE05C4">
            <w:pPr>
              <w:spacing w:line="280" w:lineRule="exact"/>
              <w:ind w:left="210" w:hangingChars="100" w:hanging="210"/>
              <w:jc w:val="left"/>
              <w:rPr>
                <w:sz w:val="21"/>
                <w:szCs w:val="21"/>
              </w:rPr>
            </w:pPr>
            <w:r w:rsidRPr="00DE05C4">
              <w:rPr>
                <w:rFonts w:hint="eastAsia"/>
                <w:sz w:val="21"/>
                <w:szCs w:val="21"/>
              </w:rPr>
              <w:t>第２条　この条例において、次の各号に掲げる用語の意義は、当該各号に定めるところによる。</w:t>
            </w:r>
          </w:p>
        </w:tc>
        <w:tc>
          <w:tcPr>
            <w:tcW w:w="4989" w:type="dxa"/>
            <w:tcBorders>
              <w:top w:val="nil"/>
              <w:bottom w:val="nil"/>
            </w:tcBorders>
            <w:tcMar>
              <w:top w:w="28" w:type="dxa"/>
              <w:left w:w="57" w:type="dxa"/>
              <w:bottom w:w="0" w:type="dxa"/>
              <w:right w:w="57" w:type="dxa"/>
            </w:tcMar>
          </w:tcPr>
          <w:p w14:paraId="4B26C8CB" w14:textId="1E83853D" w:rsidR="00DE05C4" w:rsidRPr="00C67C17" w:rsidRDefault="00DE05C4" w:rsidP="00DE05C4">
            <w:pPr>
              <w:spacing w:line="280" w:lineRule="exact"/>
              <w:ind w:left="210" w:hangingChars="100" w:hanging="210"/>
              <w:jc w:val="left"/>
              <w:rPr>
                <w:sz w:val="21"/>
                <w:szCs w:val="21"/>
              </w:rPr>
            </w:pPr>
            <w:r w:rsidRPr="00DE05C4">
              <w:rPr>
                <w:rFonts w:hint="eastAsia"/>
                <w:sz w:val="21"/>
                <w:szCs w:val="21"/>
              </w:rPr>
              <w:t>第２条　この条例において、次の各号に掲げる用語の意義は、当該各号に定めるところによる。</w:t>
            </w:r>
          </w:p>
        </w:tc>
      </w:tr>
      <w:tr w:rsidR="00DE05C4" w:rsidRPr="009873D8" w14:paraId="4C14BC15" w14:textId="77777777" w:rsidTr="00F44ED8">
        <w:tc>
          <w:tcPr>
            <w:tcW w:w="4989" w:type="dxa"/>
            <w:tcBorders>
              <w:top w:val="nil"/>
              <w:bottom w:val="nil"/>
            </w:tcBorders>
            <w:tcMar>
              <w:top w:w="28" w:type="dxa"/>
              <w:left w:w="57" w:type="dxa"/>
              <w:bottom w:w="0" w:type="dxa"/>
              <w:right w:w="57" w:type="dxa"/>
            </w:tcMar>
          </w:tcPr>
          <w:p w14:paraId="4103875D" w14:textId="2D8830FE" w:rsidR="00DE05C4" w:rsidRPr="00C67C17" w:rsidRDefault="00DE05C4" w:rsidP="00D332C6">
            <w:pPr>
              <w:spacing w:line="280" w:lineRule="exact"/>
              <w:jc w:val="left"/>
              <w:rPr>
                <w:sz w:val="21"/>
                <w:szCs w:val="21"/>
              </w:rPr>
            </w:pPr>
            <w:r>
              <w:rPr>
                <w:rFonts w:hint="eastAsia"/>
                <w:sz w:val="21"/>
                <w:szCs w:val="21"/>
              </w:rPr>
              <w:t xml:space="preserve">　⑴～⑺　［略］</w:t>
            </w:r>
          </w:p>
        </w:tc>
        <w:tc>
          <w:tcPr>
            <w:tcW w:w="4989" w:type="dxa"/>
            <w:tcBorders>
              <w:top w:val="nil"/>
              <w:bottom w:val="nil"/>
            </w:tcBorders>
            <w:tcMar>
              <w:top w:w="28" w:type="dxa"/>
              <w:left w:w="57" w:type="dxa"/>
              <w:bottom w:w="0" w:type="dxa"/>
              <w:right w:w="57" w:type="dxa"/>
            </w:tcMar>
          </w:tcPr>
          <w:p w14:paraId="3F6CCD82" w14:textId="0663CDF0" w:rsidR="00DE05C4" w:rsidRPr="00C67C17" w:rsidRDefault="00DE05C4" w:rsidP="00DE05C4">
            <w:pPr>
              <w:spacing w:line="280" w:lineRule="exact"/>
              <w:jc w:val="left"/>
              <w:rPr>
                <w:sz w:val="21"/>
                <w:szCs w:val="21"/>
              </w:rPr>
            </w:pPr>
            <w:r>
              <w:rPr>
                <w:rFonts w:hint="eastAsia"/>
                <w:sz w:val="21"/>
                <w:szCs w:val="21"/>
              </w:rPr>
              <w:t xml:space="preserve">　⑴～⑺　［略］</w:t>
            </w:r>
          </w:p>
        </w:tc>
      </w:tr>
      <w:tr w:rsidR="00DE05C4" w:rsidRPr="009873D8" w14:paraId="480F7905" w14:textId="77777777" w:rsidTr="00F44ED8">
        <w:tc>
          <w:tcPr>
            <w:tcW w:w="4989" w:type="dxa"/>
            <w:tcBorders>
              <w:top w:val="nil"/>
              <w:bottom w:val="nil"/>
            </w:tcBorders>
            <w:tcMar>
              <w:top w:w="28" w:type="dxa"/>
              <w:left w:w="57" w:type="dxa"/>
              <w:bottom w:w="0" w:type="dxa"/>
              <w:right w:w="57" w:type="dxa"/>
            </w:tcMar>
          </w:tcPr>
          <w:p w14:paraId="528052E3" w14:textId="1DD25844" w:rsidR="00DE05C4" w:rsidRPr="00C25C18" w:rsidRDefault="00DE05C4" w:rsidP="00C25C18">
            <w:pPr>
              <w:spacing w:line="280" w:lineRule="exact"/>
              <w:ind w:left="420" w:hangingChars="200" w:hanging="420"/>
              <w:jc w:val="left"/>
              <w:rPr>
                <w:sz w:val="21"/>
                <w:szCs w:val="21"/>
              </w:rPr>
            </w:pPr>
            <w:r w:rsidRPr="00C25C18">
              <w:rPr>
                <w:rFonts w:hint="eastAsia"/>
                <w:sz w:val="21"/>
                <w:szCs w:val="21"/>
              </w:rPr>
              <w:t xml:space="preserve">　⑻　次に掲げる行為</w:t>
            </w:r>
            <w:r w:rsidR="00C25C18" w:rsidRPr="00C25C18">
              <w:rPr>
                <w:rFonts w:hint="eastAsia"/>
                <w:sz w:val="21"/>
                <w:szCs w:val="21"/>
                <w:u w:val="single"/>
              </w:rPr>
              <w:t>及び市又は事業者が、合理的配慮に基づく措置を行わなければ障害者の不利益となることを知りながら、合理的配慮に基づく措置を行わないことにより障害者に不利益を与えること</w:t>
            </w:r>
            <w:r w:rsidRPr="00C25C18">
              <w:rPr>
                <w:rFonts w:hint="eastAsia"/>
                <w:sz w:val="21"/>
                <w:szCs w:val="21"/>
              </w:rPr>
              <w:t>をいう。</w:t>
            </w:r>
          </w:p>
        </w:tc>
        <w:tc>
          <w:tcPr>
            <w:tcW w:w="4989" w:type="dxa"/>
            <w:tcBorders>
              <w:top w:val="nil"/>
              <w:bottom w:val="nil"/>
            </w:tcBorders>
            <w:tcMar>
              <w:top w:w="28" w:type="dxa"/>
              <w:left w:w="57" w:type="dxa"/>
              <w:bottom w:w="0" w:type="dxa"/>
              <w:right w:w="57" w:type="dxa"/>
            </w:tcMar>
          </w:tcPr>
          <w:p w14:paraId="200A5945" w14:textId="66CF1BEF" w:rsidR="00DE05C4" w:rsidRPr="00C67C17" w:rsidRDefault="00DE05C4" w:rsidP="00DE05C4">
            <w:pPr>
              <w:spacing w:line="280" w:lineRule="exact"/>
              <w:jc w:val="left"/>
              <w:rPr>
                <w:sz w:val="21"/>
                <w:szCs w:val="21"/>
              </w:rPr>
            </w:pPr>
            <w:r>
              <w:rPr>
                <w:rFonts w:hint="eastAsia"/>
                <w:sz w:val="21"/>
                <w:szCs w:val="21"/>
              </w:rPr>
              <w:t xml:space="preserve">　⑻　</w:t>
            </w:r>
            <w:r w:rsidRPr="00DE05C4">
              <w:rPr>
                <w:rFonts w:hint="eastAsia"/>
                <w:sz w:val="21"/>
                <w:szCs w:val="21"/>
              </w:rPr>
              <w:t>次に掲げる行為をいう。</w:t>
            </w:r>
          </w:p>
        </w:tc>
      </w:tr>
      <w:tr w:rsidR="00C25C18" w:rsidRPr="009873D8" w14:paraId="660A3641" w14:textId="77777777" w:rsidTr="00F44ED8">
        <w:tc>
          <w:tcPr>
            <w:tcW w:w="4989" w:type="dxa"/>
            <w:tcBorders>
              <w:top w:val="nil"/>
              <w:bottom w:val="nil"/>
            </w:tcBorders>
            <w:tcMar>
              <w:top w:w="28" w:type="dxa"/>
              <w:left w:w="57" w:type="dxa"/>
              <w:bottom w:w="0" w:type="dxa"/>
              <w:right w:w="57" w:type="dxa"/>
            </w:tcMar>
          </w:tcPr>
          <w:p w14:paraId="14A27D33" w14:textId="30EB9E04" w:rsidR="00C25C18" w:rsidRPr="00DC0D11" w:rsidRDefault="00C25C18" w:rsidP="00C25C18">
            <w:pPr>
              <w:spacing w:line="280" w:lineRule="exact"/>
              <w:jc w:val="left"/>
              <w:rPr>
                <w:sz w:val="21"/>
                <w:szCs w:val="21"/>
                <w:u w:val="single"/>
              </w:rPr>
            </w:pPr>
            <w:r>
              <w:rPr>
                <w:rFonts w:hint="eastAsia"/>
                <w:sz w:val="21"/>
                <w:szCs w:val="21"/>
              </w:rPr>
              <w:t xml:space="preserve">　　ア　［略］</w:t>
            </w:r>
          </w:p>
        </w:tc>
        <w:tc>
          <w:tcPr>
            <w:tcW w:w="4989" w:type="dxa"/>
            <w:tcBorders>
              <w:top w:val="nil"/>
              <w:bottom w:val="nil"/>
            </w:tcBorders>
            <w:tcMar>
              <w:top w:w="28" w:type="dxa"/>
              <w:left w:w="57" w:type="dxa"/>
              <w:bottom w:w="0" w:type="dxa"/>
              <w:right w:w="57" w:type="dxa"/>
            </w:tcMar>
          </w:tcPr>
          <w:p w14:paraId="38A9D2D6" w14:textId="1501D177" w:rsidR="00C25C18" w:rsidRPr="00DC0D11" w:rsidRDefault="00C25C18" w:rsidP="00C25C18">
            <w:pPr>
              <w:spacing w:line="280" w:lineRule="exact"/>
              <w:jc w:val="left"/>
              <w:rPr>
                <w:sz w:val="21"/>
                <w:szCs w:val="21"/>
                <w:u w:val="single"/>
              </w:rPr>
            </w:pPr>
            <w:r>
              <w:rPr>
                <w:rFonts w:hint="eastAsia"/>
                <w:sz w:val="21"/>
                <w:szCs w:val="21"/>
              </w:rPr>
              <w:t xml:space="preserve">　　ア　［略］</w:t>
            </w:r>
          </w:p>
        </w:tc>
      </w:tr>
      <w:tr w:rsidR="00C25C18" w:rsidRPr="009873D8" w14:paraId="11BA8157" w14:textId="77777777" w:rsidTr="00F44ED8">
        <w:tc>
          <w:tcPr>
            <w:tcW w:w="4989" w:type="dxa"/>
            <w:tcBorders>
              <w:top w:val="nil"/>
              <w:bottom w:val="nil"/>
            </w:tcBorders>
            <w:tcMar>
              <w:top w:w="28" w:type="dxa"/>
              <w:left w:w="57" w:type="dxa"/>
              <w:bottom w:w="0" w:type="dxa"/>
              <w:right w:w="57" w:type="dxa"/>
            </w:tcMar>
          </w:tcPr>
          <w:p w14:paraId="30D045A3" w14:textId="2828982B" w:rsidR="00C25C18" w:rsidRPr="00DC0D11" w:rsidRDefault="00C25C18" w:rsidP="00C25C18">
            <w:pPr>
              <w:spacing w:line="280" w:lineRule="exact"/>
              <w:ind w:left="630" w:hangingChars="300" w:hanging="630"/>
              <w:jc w:val="left"/>
              <w:rPr>
                <w:sz w:val="21"/>
                <w:szCs w:val="21"/>
                <w:u w:val="single"/>
              </w:rPr>
            </w:pPr>
            <w:r>
              <w:rPr>
                <w:rFonts w:hint="eastAsia"/>
                <w:sz w:val="21"/>
                <w:szCs w:val="21"/>
              </w:rPr>
              <w:t xml:space="preserve">　　イ　</w:t>
            </w:r>
            <w:r w:rsidRPr="00DE05C4">
              <w:rPr>
                <w:rFonts w:hint="eastAsia"/>
                <w:sz w:val="21"/>
                <w:szCs w:val="21"/>
              </w:rPr>
              <w:t>障害者に教育を行い、又は受けさせる場合に行う次に掲げる行為</w:t>
            </w:r>
          </w:p>
        </w:tc>
        <w:tc>
          <w:tcPr>
            <w:tcW w:w="4989" w:type="dxa"/>
            <w:tcBorders>
              <w:top w:val="nil"/>
              <w:bottom w:val="nil"/>
            </w:tcBorders>
            <w:tcMar>
              <w:top w:w="28" w:type="dxa"/>
              <w:left w:w="57" w:type="dxa"/>
              <w:bottom w:w="0" w:type="dxa"/>
              <w:right w:w="57" w:type="dxa"/>
            </w:tcMar>
          </w:tcPr>
          <w:p w14:paraId="410C58E1" w14:textId="0D597F2E" w:rsidR="00C25C18" w:rsidRPr="00DC0D11" w:rsidRDefault="00C25C18" w:rsidP="00C25C18">
            <w:pPr>
              <w:spacing w:line="280" w:lineRule="exact"/>
              <w:ind w:left="630" w:hangingChars="300" w:hanging="630"/>
              <w:jc w:val="left"/>
              <w:rPr>
                <w:sz w:val="21"/>
                <w:szCs w:val="21"/>
                <w:u w:val="single"/>
              </w:rPr>
            </w:pPr>
            <w:r>
              <w:rPr>
                <w:rFonts w:hint="eastAsia"/>
                <w:sz w:val="21"/>
                <w:szCs w:val="21"/>
              </w:rPr>
              <w:t xml:space="preserve">　　イ　</w:t>
            </w:r>
            <w:r w:rsidRPr="00DE05C4">
              <w:rPr>
                <w:rFonts w:hint="eastAsia"/>
                <w:sz w:val="21"/>
                <w:szCs w:val="21"/>
              </w:rPr>
              <w:t>障害者に教育を行い、又は受けさせる場合に行う次に掲げる行為</w:t>
            </w:r>
          </w:p>
        </w:tc>
      </w:tr>
      <w:tr w:rsidR="00C25C18" w:rsidRPr="009873D8" w14:paraId="0DAA93F7" w14:textId="77777777" w:rsidTr="00F44ED8">
        <w:tc>
          <w:tcPr>
            <w:tcW w:w="4989" w:type="dxa"/>
            <w:tcBorders>
              <w:top w:val="nil"/>
              <w:bottom w:val="nil"/>
            </w:tcBorders>
            <w:tcMar>
              <w:top w:w="28" w:type="dxa"/>
              <w:left w:w="57" w:type="dxa"/>
              <w:bottom w:w="0" w:type="dxa"/>
              <w:right w:w="57" w:type="dxa"/>
            </w:tcMar>
          </w:tcPr>
          <w:p w14:paraId="427BA080" w14:textId="38626BEF" w:rsidR="00C25C18" w:rsidRDefault="00C25C18" w:rsidP="00C25C18">
            <w:pPr>
              <w:spacing w:line="280" w:lineRule="exact"/>
              <w:jc w:val="left"/>
              <w:rPr>
                <w:sz w:val="21"/>
                <w:szCs w:val="21"/>
              </w:rPr>
            </w:pPr>
            <w:r>
              <w:rPr>
                <w:rFonts w:hint="eastAsia"/>
                <w:sz w:val="21"/>
                <w:szCs w:val="21"/>
              </w:rPr>
              <w:t xml:space="preserve">　　　</w:t>
            </w:r>
            <w:r w:rsidRPr="00DE05C4">
              <w:rPr>
                <w:rFonts w:hint="eastAsia"/>
                <w:w w:val="85"/>
                <w:kern w:val="0"/>
                <w:sz w:val="21"/>
                <w:szCs w:val="21"/>
                <w:fitText w:val="210" w:id="-1141717504"/>
              </w:rPr>
              <w:t>(</w:t>
            </w:r>
            <w:r w:rsidRPr="00DE05C4">
              <w:rPr>
                <w:rFonts w:hint="eastAsia"/>
                <w:w w:val="85"/>
                <w:kern w:val="0"/>
                <w:sz w:val="21"/>
                <w:szCs w:val="21"/>
                <w:fitText w:val="210" w:id="-1141717504"/>
              </w:rPr>
              <w:t>ｱ</w:t>
            </w:r>
            <w:r w:rsidRPr="00DE05C4">
              <w:rPr>
                <w:rFonts w:hint="eastAsia"/>
                <w:w w:val="85"/>
                <w:kern w:val="0"/>
                <w:sz w:val="21"/>
                <w:szCs w:val="21"/>
                <w:fitText w:val="210" w:id="-1141717504"/>
              </w:rPr>
              <w:t>)</w:t>
            </w:r>
            <w:r>
              <w:rPr>
                <w:rFonts w:hint="eastAsia"/>
                <w:kern w:val="0"/>
                <w:sz w:val="21"/>
                <w:szCs w:val="21"/>
              </w:rPr>
              <w:t>・</w:t>
            </w:r>
            <w:r w:rsidRPr="00DE05C4">
              <w:rPr>
                <w:rFonts w:hint="eastAsia"/>
                <w:w w:val="85"/>
                <w:kern w:val="0"/>
                <w:sz w:val="21"/>
                <w:szCs w:val="21"/>
                <w:fitText w:val="210" w:id="-1141717503"/>
              </w:rPr>
              <w:t>(</w:t>
            </w:r>
            <w:r w:rsidRPr="00DE05C4">
              <w:rPr>
                <w:rFonts w:hint="eastAsia"/>
                <w:w w:val="85"/>
                <w:kern w:val="0"/>
                <w:sz w:val="21"/>
                <w:szCs w:val="21"/>
                <w:fitText w:val="210" w:id="-1141717503"/>
              </w:rPr>
              <w:t>ｲ</w:t>
            </w:r>
            <w:r w:rsidRPr="00DE05C4">
              <w:rPr>
                <w:rFonts w:hint="eastAsia"/>
                <w:spacing w:val="2"/>
                <w:w w:val="85"/>
                <w:kern w:val="0"/>
                <w:sz w:val="21"/>
                <w:szCs w:val="21"/>
                <w:fitText w:val="210" w:id="-1141717503"/>
              </w:rPr>
              <w:t>)</w:t>
            </w:r>
            <w:r>
              <w:rPr>
                <w:rFonts w:hint="eastAsia"/>
                <w:sz w:val="21"/>
                <w:szCs w:val="21"/>
              </w:rPr>
              <w:t xml:space="preserve">　［略］</w:t>
            </w:r>
          </w:p>
        </w:tc>
        <w:tc>
          <w:tcPr>
            <w:tcW w:w="4989" w:type="dxa"/>
            <w:tcBorders>
              <w:top w:val="nil"/>
              <w:bottom w:val="nil"/>
            </w:tcBorders>
            <w:tcMar>
              <w:top w:w="28" w:type="dxa"/>
              <w:left w:w="57" w:type="dxa"/>
              <w:bottom w:w="0" w:type="dxa"/>
              <w:right w:w="57" w:type="dxa"/>
            </w:tcMar>
          </w:tcPr>
          <w:p w14:paraId="1BC91EAD" w14:textId="6B8FF41E" w:rsidR="00C25C18" w:rsidRDefault="00C25C18" w:rsidP="00C25C18">
            <w:pPr>
              <w:spacing w:line="280" w:lineRule="exact"/>
              <w:ind w:left="630" w:hangingChars="300" w:hanging="630"/>
              <w:jc w:val="left"/>
              <w:rPr>
                <w:sz w:val="21"/>
                <w:szCs w:val="21"/>
              </w:rPr>
            </w:pPr>
            <w:r>
              <w:rPr>
                <w:rFonts w:hint="eastAsia"/>
                <w:sz w:val="21"/>
                <w:szCs w:val="21"/>
              </w:rPr>
              <w:t xml:space="preserve">　　　</w:t>
            </w:r>
            <w:r w:rsidRPr="00DE05C4">
              <w:rPr>
                <w:rFonts w:hint="eastAsia"/>
                <w:w w:val="85"/>
                <w:kern w:val="0"/>
                <w:sz w:val="21"/>
                <w:szCs w:val="21"/>
                <w:fitText w:val="210" w:id="-1141717504"/>
              </w:rPr>
              <w:t>(</w:t>
            </w:r>
            <w:r w:rsidRPr="00DE05C4">
              <w:rPr>
                <w:rFonts w:hint="eastAsia"/>
                <w:w w:val="85"/>
                <w:kern w:val="0"/>
                <w:sz w:val="21"/>
                <w:szCs w:val="21"/>
                <w:fitText w:val="210" w:id="-1141717504"/>
              </w:rPr>
              <w:t>ｱ</w:t>
            </w:r>
            <w:r w:rsidRPr="00DE05C4">
              <w:rPr>
                <w:rFonts w:hint="eastAsia"/>
                <w:w w:val="85"/>
                <w:kern w:val="0"/>
                <w:sz w:val="21"/>
                <w:szCs w:val="21"/>
                <w:fitText w:val="210" w:id="-1141717504"/>
              </w:rPr>
              <w:t>)</w:t>
            </w:r>
            <w:r>
              <w:rPr>
                <w:rFonts w:hint="eastAsia"/>
                <w:kern w:val="0"/>
                <w:sz w:val="21"/>
                <w:szCs w:val="21"/>
              </w:rPr>
              <w:t>・</w:t>
            </w:r>
            <w:r w:rsidRPr="00DE05C4">
              <w:rPr>
                <w:rFonts w:hint="eastAsia"/>
                <w:w w:val="85"/>
                <w:kern w:val="0"/>
                <w:sz w:val="21"/>
                <w:szCs w:val="21"/>
                <w:fitText w:val="210" w:id="-1141717503"/>
              </w:rPr>
              <w:t>(</w:t>
            </w:r>
            <w:r w:rsidRPr="00DE05C4">
              <w:rPr>
                <w:rFonts w:hint="eastAsia"/>
                <w:w w:val="85"/>
                <w:kern w:val="0"/>
                <w:sz w:val="21"/>
                <w:szCs w:val="21"/>
                <w:fitText w:val="210" w:id="-1141717503"/>
              </w:rPr>
              <w:t>ｲ</w:t>
            </w:r>
            <w:r w:rsidRPr="00DE05C4">
              <w:rPr>
                <w:rFonts w:hint="eastAsia"/>
                <w:spacing w:val="2"/>
                <w:w w:val="85"/>
                <w:kern w:val="0"/>
                <w:sz w:val="21"/>
                <w:szCs w:val="21"/>
                <w:fitText w:val="210" w:id="-1141717503"/>
              </w:rPr>
              <w:t>)</w:t>
            </w:r>
            <w:r>
              <w:rPr>
                <w:rFonts w:hint="eastAsia"/>
                <w:sz w:val="21"/>
                <w:szCs w:val="21"/>
              </w:rPr>
              <w:t xml:space="preserve">　［略］</w:t>
            </w:r>
          </w:p>
        </w:tc>
      </w:tr>
      <w:tr w:rsidR="00DE05C4" w:rsidRPr="009873D8" w14:paraId="5B875D6F" w14:textId="77777777" w:rsidTr="00F44ED8">
        <w:tc>
          <w:tcPr>
            <w:tcW w:w="4989" w:type="dxa"/>
            <w:tcBorders>
              <w:top w:val="nil"/>
              <w:bottom w:val="nil"/>
            </w:tcBorders>
            <w:tcMar>
              <w:top w:w="28" w:type="dxa"/>
              <w:left w:w="57" w:type="dxa"/>
              <w:bottom w:w="0" w:type="dxa"/>
              <w:right w:w="57" w:type="dxa"/>
            </w:tcMar>
          </w:tcPr>
          <w:p w14:paraId="19235F67" w14:textId="77777777" w:rsidR="00DE05C4" w:rsidRDefault="00DE05C4" w:rsidP="00F44ED8">
            <w:pPr>
              <w:spacing w:line="280" w:lineRule="exact"/>
              <w:ind w:firstLineChars="100" w:firstLine="210"/>
              <w:jc w:val="left"/>
              <w:rPr>
                <w:sz w:val="21"/>
                <w:szCs w:val="21"/>
              </w:rPr>
            </w:pPr>
          </w:p>
        </w:tc>
        <w:tc>
          <w:tcPr>
            <w:tcW w:w="4989" w:type="dxa"/>
            <w:tcBorders>
              <w:top w:val="nil"/>
              <w:bottom w:val="nil"/>
            </w:tcBorders>
            <w:tcMar>
              <w:top w:w="28" w:type="dxa"/>
              <w:left w:w="57" w:type="dxa"/>
              <w:bottom w:w="0" w:type="dxa"/>
              <w:right w:w="57" w:type="dxa"/>
            </w:tcMar>
          </w:tcPr>
          <w:p w14:paraId="7D0FA058" w14:textId="030279ED" w:rsidR="00DE05C4" w:rsidRPr="00DE05C4" w:rsidRDefault="00DE05C4" w:rsidP="00DE05C4">
            <w:pPr>
              <w:spacing w:line="280" w:lineRule="exact"/>
              <w:ind w:left="840" w:hangingChars="400" w:hanging="840"/>
              <w:jc w:val="left"/>
              <w:rPr>
                <w:sz w:val="21"/>
                <w:szCs w:val="21"/>
                <w:u w:val="single"/>
              </w:rPr>
            </w:pPr>
            <w:r>
              <w:rPr>
                <w:rFonts w:hint="eastAsia"/>
                <w:sz w:val="21"/>
                <w:szCs w:val="21"/>
              </w:rPr>
              <w:t xml:space="preserve">　　　</w:t>
            </w:r>
            <w:r w:rsidRPr="00DE05C4">
              <w:rPr>
                <w:rFonts w:hint="eastAsia"/>
                <w:w w:val="85"/>
                <w:kern w:val="0"/>
                <w:sz w:val="21"/>
                <w:szCs w:val="21"/>
                <w:u w:val="single"/>
                <w:fitText w:val="210" w:id="-1141717248"/>
              </w:rPr>
              <w:t>(</w:t>
            </w:r>
            <w:r w:rsidRPr="00DE05C4">
              <w:rPr>
                <w:rFonts w:hint="eastAsia"/>
                <w:w w:val="85"/>
                <w:kern w:val="0"/>
                <w:sz w:val="21"/>
                <w:szCs w:val="21"/>
                <w:u w:val="single"/>
                <w:fitText w:val="210" w:id="-1141717248"/>
              </w:rPr>
              <w:t>ｳ</w:t>
            </w:r>
            <w:r w:rsidRPr="00DE05C4">
              <w:rPr>
                <w:rFonts w:hint="eastAsia"/>
                <w:w w:val="85"/>
                <w:kern w:val="0"/>
                <w:sz w:val="21"/>
                <w:szCs w:val="21"/>
                <w:u w:val="single"/>
                <w:fitText w:val="210" w:id="-1141717248"/>
              </w:rPr>
              <w:t>)</w:t>
            </w:r>
            <w:r w:rsidRPr="00DE05C4">
              <w:rPr>
                <w:rFonts w:hint="eastAsia"/>
                <w:sz w:val="21"/>
                <w:szCs w:val="21"/>
                <w:u w:val="single"/>
              </w:rPr>
              <w:t xml:space="preserve">　合理的配慮に基づく措置を行わなければ授業又は試験を受けられないことその他の障害者の不利益となることを知りながら、合理的配慮に基づく措置を行わないことにより障害者に不利益を与えること。</w:t>
            </w:r>
          </w:p>
        </w:tc>
      </w:tr>
      <w:tr w:rsidR="00C25C18" w:rsidRPr="009873D8" w14:paraId="7DCC26B4" w14:textId="77777777" w:rsidTr="00F44ED8">
        <w:tc>
          <w:tcPr>
            <w:tcW w:w="4989" w:type="dxa"/>
            <w:tcBorders>
              <w:top w:val="nil"/>
              <w:bottom w:val="nil"/>
            </w:tcBorders>
            <w:tcMar>
              <w:top w:w="28" w:type="dxa"/>
              <w:left w:w="57" w:type="dxa"/>
              <w:bottom w:w="0" w:type="dxa"/>
              <w:right w:w="57" w:type="dxa"/>
            </w:tcMar>
          </w:tcPr>
          <w:p w14:paraId="2A5CA1F0" w14:textId="67EA2009" w:rsidR="00C25C18" w:rsidRPr="00DC0D11" w:rsidRDefault="00C25C18" w:rsidP="00C25C18">
            <w:pPr>
              <w:spacing w:line="280" w:lineRule="exact"/>
              <w:ind w:left="630" w:hangingChars="300" w:hanging="630"/>
              <w:jc w:val="left"/>
              <w:rPr>
                <w:sz w:val="21"/>
                <w:szCs w:val="21"/>
                <w:u w:val="single"/>
              </w:rPr>
            </w:pPr>
            <w:r>
              <w:rPr>
                <w:rFonts w:hint="eastAsia"/>
                <w:sz w:val="21"/>
                <w:szCs w:val="21"/>
              </w:rPr>
              <w:t xml:space="preserve">　　ウ　</w:t>
            </w:r>
            <w:r w:rsidRPr="00DE05C4">
              <w:rPr>
                <w:rFonts w:hint="eastAsia"/>
                <w:sz w:val="21"/>
                <w:szCs w:val="21"/>
              </w:rPr>
              <w:t>障害者を雇用し、又は業務に従事させる場</w:t>
            </w:r>
            <w:r w:rsidRPr="00DE05C4">
              <w:rPr>
                <w:rFonts w:hint="eastAsia"/>
                <w:sz w:val="21"/>
                <w:szCs w:val="21"/>
              </w:rPr>
              <w:lastRenderedPageBreak/>
              <w:t>合に行う次に掲げる行為</w:t>
            </w:r>
          </w:p>
        </w:tc>
        <w:tc>
          <w:tcPr>
            <w:tcW w:w="4989" w:type="dxa"/>
            <w:tcBorders>
              <w:top w:val="nil"/>
              <w:bottom w:val="nil"/>
            </w:tcBorders>
            <w:tcMar>
              <w:top w:w="28" w:type="dxa"/>
              <w:left w:w="57" w:type="dxa"/>
              <w:bottom w:w="0" w:type="dxa"/>
              <w:right w:w="57" w:type="dxa"/>
            </w:tcMar>
          </w:tcPr>
          <w:p w14:paraId="3EBD4350" w14:textId="4119ADF0" w:rsidR="00C25C18" w:rsidRPr="00DC0D11" w:rsidRDefault="00C25C18" w:rsidP="00C25C18">
            <w:pPr>
              <w:spacing w:line="280" w:lineRule="exact"/>
              <w:ind w:left="630" w:hangingChars="300" w:hanging="630"/>
              <w:jc w:val="left"/>
              <w:rPr>
                <w:sz w:val="21"/>
                <w:szCs w:val="21"/>
                <w:u w:val="single"/>
              </w:rPr>
            </w:pPr>
            <w:r>
              <w:rPr>
                <w:rFonts w:hint="eastAsia"/>
                <w:sz w:val="21"/>
                <w:szCs w:val="21"/>
              </w:rPr>
              <w:lastRenderedPageBreak/>
              <w:t xml:space="preserve">　　ウ　</w:t>
            </w:r>
            <w:r w:rsidRPr="00DE05C4">
              <w:rPr>
                <w:rFonts w:hint="eastAsia"/>
                <w:sz w:val="21"/>
                <w:szCs w:val="21"/>
              </w:rPr>
              <w:t>障害者を雇用し、又は業務に従事させる場</w:t>
            </w:r>
            <w:r w:rsidRPr="00DE05C4">
              <w:rPr>
                <w:rFonts w:hint="eastAsia"/>
                <w:sz w:val="21"/>
                <w:szCs w:val="21"/>
              </w:rPr>
              <w:lastRenderedPageBreak/>
              <w:t>合に行う次に掲げる行為</w:t>
            </w:r>
          </w:p>
        </w:tc>
      </w:tr>
      <w:tr w:rsidR="00C25C18" w:rsidRPr="009873D8" w14:paraId="1AF22832" w14:textId="77777777" w:rsidTr="00F44ED8">
        <w:tc>
          <w:tcPr>
            <w:tcW w:w="4989" w:type="dxa"/>
            <w:tcBorders>
              <w:top w:val="nil"/>
              <w:bottom w:val="nil"/>
            </w:tcBorders>
            <w:tcMar>
              <w:top w:w="28" w:type="dxa"/>
              <w:left w:w="57" w:type="dxa"/>
              <w:bottom w:w="0" w:type="dxa"/>
              <w:right w:w="57" w:type="dxa"/>
            </w:tcMar>
          </w:tcPr>
          <w:p w14:paraId="52834A3B" w14:textId="1BDBD715" w:rsidR="00C25C18" w:rsidRDefault="00C25C18" w:rsidP="00C25C18">
            <w:pPr>
              <w:spacing w:line="280" w:lineRule="exact"/>
              <w:jc w:val="left"/>
              <w:rPr>
                <w:sz w:val="21"/>
                <w:szCs w:val="21"/>
              </w:rPr>
            </w:pPr>
            <w:r>
              <w:rPr>
                <w:rFonts w:hint="eastAsia"/>
                <w:sz w:val="21"/>
                <w:szCs w:val="21"/>
              </w:rPr>
              <w:lastRenderedPageBreak/>
              <w:t xml:space="preserve">　　　</w:t>
            </w:r>
            <w:r w:rsidRPr="00DE05C4">
              <w:rPr>
                <w:rFonts w:hint="eastAsia"/>
                <w:w w:val="85"/>
                <w:kern w:val="0"/>
                <w:sz w:val="21"/>
                <w:szCs w:val="21"/>
                <w:fitText w:val="210" w:id="-1141717504"/>
              </w:rPr>
              <w:t>(</w:t>
            </w:r>
            <w:r w:rsidRPr="00DE05C4">
              <w:rPr>
                <w:rFonts w:hint="eastAsia"/>
                <w:w w:val="85"/>
                <w:kern w:val="0"/>
                <w:sz w:val="21"/>
                <w:szCs w:val="21"/>
                <w:fitText w:val="210" w:id="-1141717504"/>
              </w:rPr>
              <w:t>ｱ</w:t>
            </w:r>
            <w:r w:rsidRPr="00DE05C4">
              <w:rPr>
                <w:rFonts w:hint="eastAsia"/>
                <w:w w:val="85"/>
                <w:kern w:val="0"/>
                <w:sz w:val="21"/>
                <w:szCs w:val="21"/>
                <w:fitText w:val="210" w:id="-1141717504"/>
              </w:rPr>
              <w:t>)</w:t>
            </w:r>
            <w:r>
              <w:rPr>
                <w:rFonts w:hint="eastAsia"/>
                <w:kern w:val="0"/>
                <w:sz w:val="21"/>
                <w:szCs w:val="21"/>
              </w:rPr>
              <w:t>・</w:t>
            </w:r>
            <w:r w:rsidRPr="00DE05C4">
              <w:rPr>
                <w:rFonts w:hint="eastAsia"/>
                <w:w w:val="85"/>
                <w:kern w:val="0"/>
                <w:sz w:val="21"/>
                <w:szCs w:val="21"/>
                <w:fitText w:val="210" w:id="-1141717503"/>
              </w:rPr>
              <w:t>(</w:t>
            </w:r>
            <w:r w:rsidRPr="00DE05C4">
              <w:rPr>
                <w:rFonts w:hint="eastAsia"/>
                <w:w w:val="85"/>
                <w:kern w:val="0"/>
                <w:sz w:val="21"/>
                <w:szCs w:val="21"/>
                <w:fitText w:val="210" w:id="-1141717503"/>
              </w:rPr>
              <w:t>ｲ</w:t>
            </w:r>
            <w:r w:rsidRPr="00DE05C4">
              <w:rPr>
                <w:rFonts w:hint="eastAsia"/>
                <w:spacing w:val="2"/>
                <w:w w:val="85"/>
                <w:kern w:val="0"/>
                <w:sz w:val="21"/>
                <w:szCs w:val="21"/>
                <w:fitText w:val="210" w:id="-1141717503"/>
              </w:rPr>
              <w:t>)</w:t>
            </w:r>
            <w:r>
              <w:rPr>
                <w:rFonts w:hint="eastAsia"/>
                <w:sz w:val="21"/>
                <w:szCs w:val="21"/>
              </w:rPr>
              <w:t xml:space="preserve">　［略］</w:t>
            </w:r>
          </w:p>
        </w:tc>
        <w:tc>
          <w:tcPr>
            <w:tcW w:w="4989" w:type="dxa"/>
            <w:tcBorders>
              <w:top w:val="nil"/>
              <w:bottom w:val="nil"/>
            </w:tcBorders>
            <w:tcMar>
              <w:top w:w="28" w:type="dxa"/>
              <w:left w:w="57" w:type="dxa"/>
              <w:bottom w:w="0" w:type="dxa"/>
              <w:right w:w="57" w:type="dxa"/>
            </w:tcMar>
          </w:tcPr>
          <w:p w14:paraId="11C3ADE0" w14:textId="226A91BB" w:rsidR="00C25C18" w:rsidRDefault="00C25C18" w:rsidP="00C25C18">
            <w:pPr>
              <w:spacing w:line="280" w:lineRule="exact"/>
              <w:ind w:left="630" w:hangingChars="300" w:hanging="630"/>
              <w:jc w:val="left"/>
              <w:rPr>
                <w:sz w:val="21"/>
                <w:szCs w:val="21"/>
              </w:rPr>
            </w:pPr>
            <w:r>
              <w:rPr>
                <w:rFonts w:hint="eastAsia"/>
                <w:sz w:val="21"/>
                <w:szCs w:val="21"/>
              </w:rPr>
              <w:t xml:space="preserve">　　　</w:t>
            </w:r>
            <w:r w:rsidRPr="00DE05C4">
              <w:rPr>
                <w:rFonts w:hint="eastAsia"/>
                <w:w w:val="85"/>
                <w:kern w:val="0"/>
                <w:sz w:val="21"/>
                <w:szCs w:val="21"/>
                <w:fitText w:val="210" w:id="-1141717504"/>
              </w:rPr>
              <w:t>(</w:t>
            </w:r>
            <w:r w:rsidRPr="00DE05C4">
              <w:rPr>
                <w:rFonts w:hint="eastAsia"/>
                <w:w w:val="85"/>
                <w:kern w:val="0"/>
                <w:sz w:val="21"/>
                <w:szCs w:val="21"/>
                <w:fitText w:val="210" w:id="-1141717504"/>
              </w:rPr>
              <w:t>ｱ</w:t>
            </w:r>
            <w:r w:rsidRPr="00DE05C4">
              <w:rPr>
                <w:rFonts w:hint="eastAsia"/>
                <w:w w:val="85"/>
                <w:kern w:val="0"/>
                <w:sz w:val="21"/>
                <w:szCs w:val="21"/>
                <w:fitText w:val="210" w:id="-1141717504"/>
              </w:rPr>
              <w:t>)</w:t>
            </w:r>
            <w:r>
              <w:rPr>
                <w:rFonts w:hint="eastAsia"/>
                <w:kern w:val="0"/>
                <w:sz w:val="21"/>
                <w:szCs w:val="21"/>
              </w:rPr>
              <w:t>・</w:t>
            </w:r>
            <w:r w:rsidRPr="00DE05C4">
              <w:rPr>
                <w:rFonts w:hint="eastAsia"/>
                <w:w w:val="85"/>
                <w:kern w:val="0"/>
                <w:sz w:val="21"/>
                <w:szCs w:val="21"/>
                <w:fitText w:val="210" w:id="-1141717503"/>
              </w:rPr>
              <w:t>(</w:t>
            </w:r>
            <w:r w:rsidRPr="00DE05C4">
              <w:rPr>
                <w:rFonts w:hint="eastAsia"/>
                <w:w w:val="85"/>
                <w:kern w:val="0"/>
                <w:sz w:val="21"/>
                <w:szCs w:val="21"/>
                <w:fitText w:val="210" w:id="-1141717503"/>
              </w:rPr>
              <w:t>ｲ</w:t>
            </w:r>
            <w:r w:rsidRPr="00DE05C4">
              <w:rPr>
                <w:rFonts w:hint="eastAsia"/>
                <w:spacing w:val="2"/>
                <w:w w:val="85"/>
                <w:kern w:val="0"/>
                <w:sz w:val="21"/>
                <w:szCs w:val="21"/>
                <w:fitText w:val="210" w:id="-1141717503"/>
              </w:rPr>
              <w:t>)</w:t>
            </w:r>
            <w:r>
              <w:rPr>
                <w:rFonts w:hint="eastAsia"/>
                <w:sz w:val="21"/>
                <w:szCs w:val="21"/>
              </w:rPr>
              <w:t xml:space="preserve">　［略］</w:t>
            </w:r>
          </w:p>
        </w:tc>
      </w:tr>
      <w:tr w:rsidR="00C25C18" w:rsidRPr="009873D8" w14:paraId="2315BB25" w14:textId="77777777" w:rsidTr="00F44ED8">
        <w:tc>
          <w:tcPr>
            <w:tcW w:w="4989" w:type="dxa"/>
            <w:tcBorders>
              <w:top w:val="nil"/>
              <w:bottom w:val="nil"/>
            </w:tcBorders>
            <w:tcMar>
              <w:top w:w="28" w:type="dxa"/>
              <w:left w:w="57" w:type="dxa"/>
              <w:bottom w:w="0" w:type="dxa"/>
              <w:right w:w="57" w:type="dxa"/>
            </w:tcMar>
          </w:tcPr>
          <w:p w14:paraId="254E91D7" w14:textId="3ADF3915" w:rsidR="00C25C18" w:rsidRDefault="00C25C18" w:rsidP="00C25C18">
            <w:pPr>
              <w:spacing w:line="280" w:lineRule="exact"/>
              <w:jc w:val="left"/>
              <w:rPr>
                <w:sz w:val="21"/>
                <w:szCs w:val="21"/>
              </w:rPr>
            </w:pPr>
          </w:p>
        </w:tc>
        <w:tc>
          <w:tcPr>
            <w:tcW w:w="4989" w:type="dxa"/>
            <w:tcBorders>
              <w:top w:val="nil"/>
              <w:bottom w:val="nil"/>
            </w:tcBorders>
            <w:tcMar>
              <w:top w:w="28" w:type="dxa"/>
              <w:left w:w="57" w:type="dxa"/>
              <w:bottom w:w="0" w:type="dxa"/>
              <w:right w:w="57" w:type="dxa"/>
            </w:tcMar>
          </w:tcPr>
          <w:p w14:paraId="523DACA9" w14:textId="1C4BD92B" w:rsidR="00C25C18" w:rsidRDefault="00C25C18" w:rsidP="00C25C18">
            <w:pPr>
              <w:spacing w:line="280" w:lineRule="exact"/>
              <w:ind w:left="840" w:hangingChars="400" w:hanging="840"/>
              <w:jc w:val="left"/>
              <w:rPr>
                <w:sz w:val="21"/>
                <w:szCs w:val="21"/>
              </w:rPr>
            </w:pPr>
            <w:r>
              <w:rPr>
                <w:rFonts w:hint="eastAsia"/>
                <w:sz w:val="21"/>
                <w:szCs w:val="21"/>
              </w:rPr>
              <w:t xml:space="preserve">　　　</w:t>
            </w:r>
            <w:r w:rsidRPr="00DE05C4">
              <w:rPr>
                <w:rFonts w:hint="eastAsia"/>
                <w:w w:val="85"/>
                <w:kern w:val="0"/>
                <w:sz w:val="21"/>
                <w:szCs w:val="21"/>
                <w:u w:val="single"/>
                <w:fitText w:val="210" w:id="-1141717248"/>
              </w:rPr>
              <w:t>(</w:t>
            </w:r>
            <w:r w:rsidRPr="00DE05C4">
              <w:rPr>
                <w:rFonts w:hint="eastAsia"/>
                <w:w w:val="85"/>
                <w:kern w:val="0"/>
                <w:sz w:val="21"/>
                <w:szCs w:val="21"/>
                <w:u w:val="single"/>
                <w:fitText w:val="210" w:id="-1141717248"/>
              </w:rPr>
              <w:t>ｳ</w:t>
            </w:r>
            <w:r w:rsidRPr="00DE05C4">
              <w:rPr>
                <w:rFonts w:hint="eastAsia"/>
                <w:w w:val="85"/>
                <w:kern w:val="0"/>
                <w:sz w:val="21"/>
                <w:szCs w:val="21"/>
                <w:u w:val="single"/>
                <w:fitText w:val="210" w:id="-1141717248"/>
              </w:rPr>
              <w:t>)</w:t>
            </w:r>
            <w:r w:rsidRPr="00DE05C4">
              <w:rPr>
                <w:rFonts w:hint="eastAsia"/>
                <w:sz w:val="21"/>
                <w:szCs w:val="21"/>
                <w:u w:val="single"/>
              </w:rPr>
              <w:t xml:space="preserve">　合理的配慮に基づく措置を行わなければ業務の遂行が妨げられること、研修を受けられないことその他の障害者の不利益となることを知りながら、合理的配慮に基づく措置を行わないことにより障害者に不利益を与えること。</w:t>
            </w:r>
          </w:p>
        </w:tc>
      </w:tr>
      <w:tr w:rsidR="00C25C18" w:rsidRPr="009873D8" w14:paraId="2C8BD3B7" w14:textId="77777777" w:rsidTr="00F44ED8">
        <w:tc>
          <w:tcPr>
            <w:tcW w:w="4989" w:type="dxa"/>
            <w:tcBorders>
              <w:top w:val="nil"/>
              <w:bottom w:val="nil"/>
            </w:tcBorders>
            <w:tcMar>
              <w:top w:w="28" w:type="dxa"/>
              <w:left w:w="57" w:type="dxa"/>
              <w:bottom w:w="0" w:type="dxa"/>
              <w:right w:w="57" w:type="dxa"/>
            </w:tcMar>
          </w:tcPr>
          <w:p w14:paraId="3319C9A6" w14:textId="533641CF" w:rsidR="00C25C18" w:rsidRPr="00C67C17" w:rsidRDefault="00C25C18" w:rsidP="00C25C18">
            <w:pPr>
              <w:spacing w:line="280" w:lineRule="exact"/>
              <w:jc w:val="left"/>
              <w:rPr>
                <w:sz w:val="21"/>
                <w:szCs w:val="21"/>
              </w:rPr>
            </w:pPr>
            <w:r>
              <w:rPr>
                <w:rFonts w:hint="eastAsia"/>
                <w:sz w:val="21"/>
                <w:szCs w:val="21"/>
              </w:rPr>
              <w:t xml:space="preserve">　　エ～ク　［略］</w:t>
            </w:r>
          </w:p>
        </w:tc>
        <w:tc>
          <w:tcPr>
            <w:tcW w:w="4989" w:type="dxa"/>
            <w:tcBorders>
              <w:top w:val="nil"/>
              <w:bottom w:val="nil"/>
            </w:tcBorders>
            <w:tcMar>
              <w:top w:w="28" w:type="dxa"/>
              <w:left w:w="57" w:type="dxa"/>
              <w:bottom w:w="0" w:type="dxa"/>
              <w:right w:w="57" w:type="dxa"/>
            </w:tcMar>
          </w:tcPr>
          <w:p w14:paraId="7F59A13E" w14:textId="5E0FC688" w:rsidR="00C25C18" w:rsidRPr="00C67C17" w:rsidRDefault="00C25C18" w:rsidP="00C25C18">
            <w:pPr>
              <w:spacing w:line="280" w:lineRule="exact"/>
              <w:jc w:val="left"/>
              <w:rPr>
                <w:sz w:val="21"/>
                <w:szCs w:val="21"/>
              </w:rPr>
            </w:pPr>
            <w:r>
              <w:rPr>
                <w:rFonts w:hint="eastAsia"/>
                <w:sz w:val="21"/>
                <w:szCs w:val="21"/>
              </w:rPr>
              <w:t xml:space="preserve">　　エ～ク　［略］</w:t>
            </w:r>
          </w:p>
        </w:tc>
      </w:tr>
      <w:tr w:rsidR="00C25C18" w:rsidRPr="009873D8" w14:paraId="3D37FC91" w14:textId="77777777" w:rsidTr="00F44ED8">
        <w:tc>
          <w:tcPr>
            <w:tcW w:w="4989" w:type="dxa"/>
            <w:tcBorders>
              <w:top w:val="nil"/>
              <w:bottom w:val="nil"/>
            </w:tcBorders>
            <w:tcMar>
              <w:top w:w="28" w:type="dxa"/>
              <w:left w:w="57" w:type="dxa"/>
              <w:bottom w:w="0" w:type="dxa"/>
              <w:right w:w="57" w:type="dxa"/>
            </w:tcMar>
          </w:tcPr>
          <w:p w14:paraId="0B45E7A1" w14:textId="3D99BF7C" w:rsidR="00C25C18" w:rsidRPr="00C67C17" w:rsidRDefault="00C25C18" w:rsidP="00C25C18">
            <w:pPr>
              <w:spacing w:line="280" w:lineRule="exact"/>
              <w:jc w:val="left"/>
              <w:rPr>
                <w:sz w:val="21"/>
                <w:szCs w:val="21"/>
              </w:rPr>
            </w:pPr>
            <w:r>
              <w:rPr>
                <w:rFonts w:hint="eastAsia"/>
                <w:sz w:val="21"/>
                <w:szCs w:val="21"/>
              </w:rPr>
              <w:t xml:space="preserve">　⑼・⑽　［略］</w:t>
            </w:r>
          </w:p>
        </w:tc>
        <w:tc>
          <w:tcPr>
            <w:tcW w:w="4989" w:type="dxa"/>
            <w:tcBorders>
              <w:top w:val="nil"/>
              <w:bottom w:val="nil"/>
            </w:tcBorders>
            <w:tcMar>
              <w:top w:w="28" w:type="dxa"/>
              <w:left w:w="57" w:type="dxa"/>
              <w:bottom w:w="0" w:type="dxa"/>
              <w:right w:w="57" w:type="dxa"/>
            </w:tcMar>
          </w:tcPr>
          <w:p w14:paraId="13D3BE4B" w14:textId="37C2113E" w:rsidR="00C25C18" w:rsidRPr="00C67C17" w:rsidRDefault="00C25C18" w:rsidP="00C25C18">
            <w:pPr>
              <w:spacing w:line="280" w:lineRule="exact"/>
              <w:jc w:val="left"/>
              <w:rPr>
                <w:sz w:val="21"/>
                <w:szCs w:val="21"/>
              </w:rPr>
            </w:pPr>
            <w:r>
              <w:rPr>
                <w:rFonts w:hint="eastAsia"/>
                <w:sz w:val="21"/>
                <w:szCs w:val="21"/>
              </w:rPr>
              <w:t xml:space="preserve">　⑼・⑽　［略］</w:t>
            </w:r>
          </w:p>
        </w:tc>
      </w:tr>
      <w:tr w:rsidR="00C25C18" w:rsidRPr="009873D8" w14:paraId="48C10507" w14:textId="77777777" w:rsidTr="00F44ED8">
        <w:tc>
          <w:tcPr>
            <w:tcW w:w="4989" w:type="dxa"/>
            <w:tcBorders>
              <w:top w:val="nil"/>
              <w:bottom w:val="nil"/>
            </w:tcBorders>
            <w:tcMar>
              <w:top w:w="28" w:type="dxa"/>
              <w:left w:w="57" w:type="dxa"/>
              <w:bottom w:w="0" w:type="dxa"/>
              <w:right w:w="57" w:type="dxa"/>
            </w:tcMar>
          </w:tcPr>
          <w:p w14:paraId="27E11ECB" w14:textId="77777777" w:rsidR="00C25C18" w:rsidRPr="00CD20A1" w:rsidRDefault="00C25C18" w:rsidP="00C25C18">
            <w:pPr>
              <w:spacing w:line="280" w:lineRule="exact"/>
              <w:jc w:val="left"/>
              <w:rPr>
                <w:sz w:val="21"/>
                <w:szCs w:val="21"/>
              </w:rPr>
            </w:pPr>
          </w:p>
        </w:tc>
        <w:tc>
          <w:tcPr>
            <w:tcW w:w="4989" w:type="dxa"/>
            <w:tcBorders>
              <w:top w:val="nil"/>
              <w:bottom w:val="nil"/>
            </w:tcBorders>
            <w:tcMar>
              <w:top w:w="28" w:type="dxa"/>
              <w:left w:w="57" w:type="dxa"/>
              <w:bottom w:w="0" w:type="dxa"/>
              <w:right w:w="57" w:type="dxa"/>
            </w:tcMar>
          </w:tcPr>
          <w:p w14:paraId="02671C9B" w14:textId="77777777" w:rsidR="00C25C18" w:rsidRPr="00C67C17" w:rsidRDefault="00C25C18" w:rsidP="00C25C18">
            <w:pPr>
              <w:spacing w:line="280" w:lineRule="exact"/>
              <w:jc w:val="left"/>
              <w:rPr>
                <w:sz w:val="21"/>
                <w:szCs w:val="21"/>
              </w:rPr>
            </w:pPr>
          </w:p>
        </w:tc>
      </w:tr>
      <w:tr w:rsidR="00C25C18" w:rsidRPr="009873D8" w14:paraId="3CA274A8" w14:textId="77777777" w:rsidTr="00F44ED8">
        <w:tc>
          <w:tcPr>
            <w:tcW w:w="4989" w:type="dxa"/>
            <w:tcBorders>
              <w:top w:val="nil"/>
              <w:bottom w:val="nil"/>
            </w:tcBorders>
            <w:tcMar>
              <w:top w:w="28" w:type="dxa"/>
              <w:left w:w="57" w:type="dxa"/>
              <w:bottom w:w="0" w:type="dxa"/>
              <w:right w:w="57" w:type="dxa"/>
            </w:tcMar>
          </w:tcPr>
          <w:p w14:paraId="2FEAC985" w14:textId="77777777" w:rsidR="00C25C18" w:rsidRPr="00C67C17" w:rsidRDefault="00C25C18" w:rsidP="00C25C18">
            <w:pPr>
              <w:spacing w:line="280" w:lineRule="exact"/>
              <w:jc w:val="left"/>
              <w:rPr>
                <w:sz w:val="21"/>
                <w:szCs w:val="21"/>
              </w:rPr>
            </w:pPr>
            <w:r>
              <w:rPr>
                <w:rFonts w:hint="eastAsia"/>
                <w:sz w:val="21"/>
                <w:szCs w:val="21"/>
              </w:rPr>
              <w:t xml:space="preserve">　（意思疎通等が困難な障害者に対する施策等）</w:t>
            </w:r>
          </w:p>
        </w:tc>
        <w:tc>
          <w:tcPr>
            <w:tcW w:w="4989" w:type="dxa"/>
            <w:tcBorders>
              <w:top w:val="nil"/>
              <w:bottom w:val="nil"/>
            </w:tcBorders>
            <w:tcMar>
              <w:top w:w="28" w:type="dxa"/>
              <w:left w:w="57" w:type="dxa"/>
              <w:bottom w:w="0" w:type="dxa"/>
              <w:right w:w="57" w:type="dxa"/>
            </w:tcMar>
          </w:tcPr>
          <w:p w14:paraId="5D41B3FA" w14:textId="43F751BE" w:rsidR="00C25C18" w:rsidRPr="00C67C17" w:rsidRDefault="00C25C18" w:rsidP="00C25C18">
            <w:pPr>
              <w:spacing w:line="280" w:lineRule="exact"/>
              <w:jc w:val="left"/>
              <w:rPr>
                <w:sz w:val="21"/>
                <w:szCs w:val="21"/>
              </w:rPr>
            </w:pPr>
            <w:r>
              <w:rPr>
                <w:rFonts w:hint="eastAsia"/>
                <w:sz w:val="21"/>
                <w:szCs w:val="21"/>
              </w:rPr>
              <w:t xml:space="preserve">　</w:t>
            </w:r>
            <w:r w:rsidR="006E690D" w:rsidRPr="006E690D">
              <w:rPr>
                <w:rFonts w:hint="eastAsia"/>
                <w:sz w:val="21"/>
                <w:szCs w:val="21"/>
              </w:rPr>
              <w:t>（意思疎通等が困難な障害者に対する施策等）</w:t>
            </w:r>
          </w:p>
        </w:tc>
      </w:tr>
      <w:tr w:rsidR="00C25C18" w:rsidRPr="009873D8" w14:paraId="027D3860" w14:textId="77777777" w:rsidTr="00F44ED8">
        <w:tc>
          <w:tcPr>
            <w:tcW w:w="4989" w:type="dxa"/>
            <w:tcBorders>
              <w:top w:val="nil"/>
              <w:bottom w:val="nil"/>
            </w:tcBorders>
            <w:tcMar>
              <w:top w:w="28" w:type="dxa"/>
              <w:left w:w="57" w:type="dxa"/>
              <w:bottom w:w="0" w:type="dxa"/>
              <w:right w:w="57" w:type="dxa"/>
            </w:tcMar>
          </w:tcPr>
          <w:p w14:paraId="3F622E05" w14:textId="77777777" w:rsidR="00C25C18" w:rsidRPr="00C67C17" w:rsidRDefault="00C25C18" w:rsidP="00C25C18">
            <w:pPr>
              <w:spacing w:line="280" w:lineRule="exact"/>
              <w:jc w:val="left"/>
              <w:rPr>
                <w:sz w:val="21"/>
                <w:szCs w:val="21"/>
              </w:rPr>
            </w:pPr>
            <w:r>
              <w:rPr>
                <w:rFonts w:hint="eastAsia"/>
                <w:sz w:val="21"/>
                <w:szCs w:val="21"/>
              </w:rPr>
              <w:t>第２５条　［略］</w:t>
            </w:r>
          </w:p>
        </w:tc>
        <w:tc>
          <w:tcPr>
            <w:tcW w:w="4989" w:type="dxa"/>
            <w:tcBorders>
              <w:top w:val="nil"/>
              <w:bottom w:val="nil"/>
            </w:tcBorders>
            <w:tcMar>
              <w:top w:w="28" w:type="dxa"/>
              <w:left w:w="57" w:type="dxa"/>
              <w:bottom w:w="0" w:type="dxa"/>
              <w:right w:w="57" w:type="dxa"/>
            </w:tcMar>
          </w:tcPr>
          <w:p w14:paraId="348C3941" w14:textId="77777777" w:rsidR="00C25C18" w:rsidRPr="00C67C17" w:rsidRDefault="00C25C18" w:rsidP="00C25C18">
            <w:pPr>
              <w:spacing w:line="280" w:lineRule="exact"/>
              <w:jc w:val="left"/>
              <w:rPr>
                <w:sz w:val="21"/>
                <w:szCs w:val="21"/>
              </w:rPr>
            </w:pPr>
            <w:r>
              <w:rPr>
                <w:rFonts w:hint="eastAsia"/>
                <w:sz w:val="21"/>
                <w:szCs w:val="21"/>
              </w:rPr>
              <w:t>第２５条　［略］</w:t>
            </w:r>
          </w:p>
        </w:tc>
      </w:tr>
      <w:tr w:rsidR="00C25C18" w:rsidRPr="009873D8" w14:paraId="46127A87" w14:textId="77777777" w:rsidTr="00F44ED8">
        <w:tc>
          <w:tcPr>
            <w:tcW w:w="4989" w:type="dxa"/>
            <w:tcBorders>
              <w:top w:val="nil"/>
              <w:bottom w:val="nil"/>
            </w:tcBorders>
            <w:tcMar>
              <w:top w:w="28" w:type="dxa"/>
              <w:left w:w="57" w:type="dxa"/>
              <w:bottom w:w="0" w:type="dxa"/>
              <w:right w:w="57" w:type="dxa"/>
            </w:tcMar>
          </w:tcPr>
          <w:p w14:paraId="18E87279" w14:textId="77777777" w:rsidR="00C25C18" w:rsidRPr="00C67C17" w:rsidRDefault="00C25C18" w:rsidP="00C25C18">
            <w:pPr>
              <w:spacing w:line="280" w:lineRule="exact"/>
              <w:jc w:val="left"/>
              <w:rPr>
                <w:sz w:val="21"/>
                <w:szCs w:val="21"/>
              </w:rPr>
            </w:pPr>
            <w:r>
              <w:rPr>
                <w:rFonts w:hint="eastAsia"/>
                <w:sz w:val="21"/>
                <w:szCs w:val="21"/>
              </w:rPr>
              <w:t>２　［略］</w:t>
            </w:r>
          </w:p>
        </w:tc>
        <w:tc>
          <w:tcPr>
            <w:tcW w:w="4989" w:type="dxa"/>
            <w:tcBorders>
              <w:top w:val="nil"/>
              <w:bottom w:val="nil"/>
            </w:tcBorders>
            <w:tcMar>
              <w:top w:w="28" w:type="dxa"/>
              <w:left w:w="57" w:type="dxa"/>
              <w:bottom w:w="0" w:type="dxa"/>
              <w:right w:w="57" w:type="dxa"/>
            </w:tcMar>
          </w:tcPr>
          <w:p w14:paraId="287C5D42" w14:textId="77777777" w:rsidR="00C25C18" w:rsidRPr="00C67C17" w:rsidRDefault="00C25C18" w:rsidP="00C25C18">
            <w:pPr>
              <w:spacing w:line="280" w:lineRule="exact"/>
              <w:jc w:val="left"/>
              <w:rPr>
                <w:sz w:val="21"/>
                <w:szCs w:val="21"/>
              </w:rPr>
            </w:pPr>
            <w:r>
              <w:rPr>
                <w:rFonts w:hint="eastAsia"/>
                <w:sz w:val="21"/>
                <w:szCs w:val="21"/>
              </w:rPr>
              <w:t>２　［略］</w:t>
            </w:r>
          </w:p>
        </w:tc>
      </w:tr>
      <w:tr w:rsidR="006E690D" w:rsidRPr="009873D8" w14:paraId="7B3CC46D" w14:textId="77777777" w:rsidTr="00F44ED8">
        <w:tc>
          <w:tcPr>
            <w:tcW w:w="4989" w:type="dxa"/>
            <w:tcBorders>
              <w:top w:val="nil"/>
              <w:bottom w:val="nil"/>
            </w:tcBorders>
            <w:tcMar>
              <w:top w:w="28" w:type="dxa"/>
              <w:left w:w="57" w:type="dxa"/>
              <w:bottom w:w="0" w:type="dxa"/>
              <w:right w:w="57" w:type="dxa"/>
            </w:tcMar>
          </w:tcPr>
          <w:p w14:paraId="4DF366CE" w14:textId="0980F53E" w:rsidR="006E690D" w:rsidRDefault="006E690D" w:rsidP="006E690D">
            <w:pPr>
              <w:spacing w:line="280" w:lineRule="exact"/>
              <w:ind w:left="210" w:hangingChars="100" w:hanging="210"/>
              <w:jc w:val="left"/>
              <w:rPr>
                <w:sz w:val="21"/>
                <w:szCs w:val="21"/>
              </w:rPr>
            </w:pPr>
            <w:r>
              <w:rPr>
                <w:rFonts w:hint="eastAsia"/>
                <w:sz w:val="21"/>
                <w:szCs w:val="21"/>
              </w:rPr>
              <w:t xml:space="preserve">３　</w:t>
            </w:r>
            <w:r w:rsidRPr="006E690D">
              <w:rPr>
                <w:rFonts w:hint="eastAsia"/>
                <w:sz w:val="21"/>
                <w:szCs w:val="21"/>
              </w:rPr>
              <w:t>事業者は、障害者が日常生活等を営む上で必要なサービスを提供するに当たり、意思疎通又は情報を提供し、若しくは情報の提供を受けることが困難な障害者に対し、それぞれの障害の特性を理解し、その特性に応じた配慮を</w:t>
            </w:r>
            <w:r>
              <w:rPr>
                <w:rFonts w:hint="eastAsia"/>
                <w:sz w:val="21"/>
                <w:szCs w:val="21"/>
                <w:u w:val="single"/>
              </w:rPr>
              <w:t>行</w:t>
            </w:r>
            <w:r w:rsidR="0019518D">
              <w:rPr>
                <w:rFonts w:hint="eastAsia"/>
                <w:sz w:val="21"/>
                <w:szCs w:val="21"/>
                <w:u w:val="single"/>
              </w:rPr>
              <w:t>うものとする</w:t>
            </w:r>
            <w:r w:rsidRPr="006E690D">
              <w:rPr>
                <w:rFonts w:hint="eastAsia"/>
                <w:sz w:val="21"/>
                <w:szCs w:val="21"/>
              </w:rPr>
              <w:t>。</w:t>
            </w:r>
          </w:p>
        </w:tc>
        <w:tc>
          <w:tcPr>
            <w:tcW w:w="4989" w:type="dxa"/>
            <w:tcBorders>
              <w:top w:val="nil"/>
              <w:bottom w:val="nil"/>
            </w:tcBorders>
            <w:tcMar>
              <w:top w:w="28" w:type="dxa"/>
              <w:left w:w="57" w:type="dxa"/>
              <w:bottom w:w="0" w:type="dxa"/>
              <w:right w:w="57" w:type="dxa"/>
            </w:tcMar>
          </w:tcPr>
          <w:p w14:paraId="0DBBDDE8" w14:textId="09E1884B" w:rsidR="006E690D" w:rsidRDefault="006E690D" w:rsidP="006E690D">
            <w:pPr>
              <w:spacing w:line="280" w:lineRule="exact"/>
              <w:ind w:left="210" w:hangingChars="100" w:hanging="210"/>
              <w:jc w:val="left"/>
              <w:rPr>
                <w:sz w:val="21"/>
                <w:szCs w:val="21"/>
              </w:rPr>
            </w:pPr>
            <w:r>
              <w:rPr>
                <w:rFonts w:hint="eastAsia"/>
                <w:sz w:val="21"/>
                <w:szCs w:val="21"/>
              </w:rPr>
              <w:t xml:space="preserve">３　</w:t>
            </w:r>
            <w:r w:rsidRPr="006E690D">
              <w:rPr>
                <w:rFonts w:hint="eastAsia"/>
                <w:sz w:val="21"/>
                <w:szCs w:val="21"/>
              </w:rPr>
              <w:t>事業者は、障害者が日常生活等を営む上で必要なサービスを提供するに当たり、意思疎通又は情報を提供し、若しくは情報の提供を受けることが困難な障害者に対し、それぞれの障害の特性を理解し、その特性に応じた配慮を</w:t>
            </w:r>
            <w:r w:rsidRPr="006E690D">
              <w:rPr>
                <w:rFonts w:hint="eastAsia"/>
                <w:sz w:val="21"/>
                <w:szCs w:val="21"/>
                <w:u w:val="single"/>
              </w:rPr>
              <w:t>行うよう努めなければ</w:t>
            </w:r>
            <w:r w:rsidRPr="006E690D">
              <w:rPr>
                <w:rFonts w:hint="eastAsia"/>
                <w:sz w:val="21"/>
                <w:szCs w:val="21"/>
              </w:rPr>
              <w:t>ならない。</w:t>
            </w:r>
          </w:p>
        </w:tc>
      </w:tr>
      <w:tr w:rsidR="006E690D" w:rsidRPr="009873D8" w14:paraId="4709FAD2" w14:textId="77777777" w:rsidTr="00F44ED8">
        <w:tc>
          <w:tcPr>
            <w:tcW w:w="4989" w:type="dxa"/>
            <w:tcBorders>
              <w:top w:val="nil"/>
              <w:bottom w:val="nil"/>
            </w:tcBorders>
            <w:tcMar>
              <w:top w:w="28" w:type="dxa"/>
              <w:left w:w="57" w:type="dxa"/>
              <w:bottom w:w="0" w:type="dxa"/>
              <w:right w:w="57" w:type="dxa"/>
            </w:tcMar>
          </w:tcPr>
          <w:p w14:paraId="5704C2C2" w14:textId="2F9A7D51" w:rsidR="006E690D" w:rsidRDefault="006E690D" w:rsidP="006E690D">
            <w:pPr>
              <w:spacing w:line="280" w:lineRule="exact"/>
              <w:ind w:left="210" w:hangingChars="100" w:hanging="210"/>
              <w:jc w:val="left"/>
              <w:rPr>
                <w:sz w:val="21"/>
                <w:szCs w:val="21"/>
              </w:rPr>
            </w:pPr>
            <w:r>
              <w:rPr>
                <w:rFonts w:hint="eastAsia"/>
                <w:sz w:val="21"/>
                <w:szCs w:val="21"/>
              </w:rPr>
              <w:t>４　［略］</w:t>
            </w:r>
          </w:p>
        </w:tc>
        <w:tc>
          <w:tcPr>
            <w:tcW w:w="4989" w:type="dxa"/>
            <w:tcBorders>
              <w:top w:val="nil"/>
              <w:bottom w:val="nil"/>
            </w:tcBorders>
            <w:tcMar>
              <w:top w:w="28" w:type="dxa"/>
              <w:left w:w="57" w:type="dxa"/>
              <w:bottom w:w="0" w:type="dxa"/>
              <w:right w:w="57" w:type="dxa"/>
            </w:tcMar>
          </w:tcPr>
          <w:p w14:paraId="6CB06B1C" w14:textId="00896AA5" w:rsidR="006E690D" w:rsidRDefault="006E690D" w:rsidP="006E690D">
            <w:pPr>
              <w:spacing w:line="280" w:lineRule="exact"/>
              <w:ind w:left="210" w:hangingChars="100" w:hanging="210"/>
              <w:jc w:val="left"/>
              <w:rPr>
                <w:sz w:val="21"/>
                <w:szCs w:val="21"/>
              </w:rPr>
            </w:pPr>
            <w:r>
              <w:rPr>
                <w:rFonts w:hint="eastAsia"/>
                <w:sz w:val="21"/>
                <w:szCs w:val="21"/>
              </w:rPr>
              <w:t>４　［略］</w:t>
            </w:r>
          </w:p>
        </w:tc>
      </w:tr>
      <w:tr w:rsidR="006E690D" w:rsidRPr="009873D8" w14:paraId="6DD9FF05" w14:textId="77777777" w:rsidTr="00F44ED8">
        <w:tc>
          <w:tcPr>
            <w:tcW w:w="4989" w:type="dxa"/>
            <w:tcBorders>
              <w:top w:val="nil"/>
              <w:bottom w:val="nil"/>
            </w:tcBorders>
            <w:tcMar>
              <w:top w:w="28" w:type="dxa"/>
              <w:left w:w="57" w:type="dxa"/>
              <w:bottom w:w="0" w:type="dxa"/>
              <w:right w:w="57" w:type="dxa"/>
            </w:tcMar>
          </w:tcPr>
          <w:p w14:paraId="70A980C7" w14:textId="77777777" w:rsidR="006E690D" w:rsidRDefault="006E690D" w:rsidP="006E690D">
            <w:pPr>
              <w:spacing w:line="280" w:lineRule="exact"/>
              <w:jc w:val="left"/>
              <w:rPr>
                <w:sz w:val="21"/>
                <w:szCs w:val="21"/>
              </w:rPr>
            </w:pPr>
            <w:r>
              <w:rPr>
                <w:rFonts w:hint="eastAsia"/>
                <w:sz w:val="21"/>
                <w:szCs w:val="21"/>
              </w:rPr>
              <w:t xml:space="preserve">　</w:t>
            </w:r>
          </w:p>
        </w:tc>
        <w:tc>
          <w:tcPr>
            <w:tcW w:w="4989" w:type="dxa"/>
            <w:tcBorders>
              <w:top w:val="nil"/>
              <w:bottom w:val="nil"/>
            </w:tcBorders>
            <w:tcMar>
              <w:top w:w="28" w:type="dxa"/>
              <w:left w:w="57" w:type="dxa"/>
              <w:bottom w:w="0" w:type="dxa"/>
              <w:right w:w="57" w:type="dxa"/>
            </w:tcMar>
          </w:tcPr>
          <w:p w14:paraId="31BE5545" w14:textId="77777777" w:rsidR="006E690D" w:rsidRPr="00C67C17" w:rsidRDefault="006E690D" w:rsidP="006E690D">
            <w:pPr>
              <w:spacing w:line="280" w:lineRule="exact"/>
              <w:jc w:val="left"/>
              <w:rPr>
                <w:sz w:val="21"/>
                <w:szCs w:val="21"/>
              </w:rPr>
            </w:pPr>
          </w:p>
        </w:tc>
      </w:tr>
      <w:tr w:rsidR="006E690D" w:rsidRPr="009873D8" w14:paraId="3C8BA1C7" w14:textId="77777777" w:rsidTr="00F44ED8">
        <w:tc>
          <w:tcPr>
            <w:tcW w:w="4989" w:type="dxa"/>
            <w:tcBorders>
              <w:top w:val="nil"/>
              <w:bottom w:val="nil"/>
            </w:tcBorders>
            <w:tcMar>
              <w:top w:w="28" w:type="dxa"/>
              <w:left w:w="57" w:type="dxa"/>
              <w:bottom w:w="0" w:type="dxa"/>
              <w:right w:w="57" w:type="dxa"/>
            </w:tcMar>
          </w:tcPr>
          <w:p w14:paraId="5F19638B" w14:textId="77777777" w:rsidR="006E690D" w:rsidRDefault="006E690D" w:rsidP="006E690D">
            <w:pPr>
              <w:spacing w:line="280" w:lineRule="exact"/>
              <w:jc w:val="left"/>
              <w:rPr>
                <w:sz w:val="21"/>
                <w:szCs w:val="21"/>
              </w:rPr>
            </w:pPr>
            <w:r>
              <w:rPr>
                <w:rFonts w:hint="eastAsia"/>
                <w:sz w:val="21"/>
                <w:szCs w:val="21"/>
              </w:rPr>
              <w:t xml:space="preserve">　（障害者の社会参加の機会の拡大）</w:t>
            </w:r>
          </w:p>
        </w:tc>
        <w:tc>
          <w:tcPr>
            <w:tcW w:w="4989" w:type="dxa"/>
            <w:tcBorders>
              <w:top w:val="nil"/>
              <w:bottom w:val="nil"/>
            </w:tcBorders>
            <w:tcMar>
              <w:top w:w="28" w:type="dxa"/>
              <w:left w:w="57" w:type="dxa"/>
              <w:bottom w:w="0" w:type="dxa"/>
              <w:right w:w="57" w:type="dxa"/>
            </w:tcMar>
          </w:tcPr>
          <w:p w14:paraId="6C0CA7BB" w14:textId="29986795" w:rsidR="006E690D" w:rsidRDefault="006E690D" w:rsidP="006E690D">
            <w:pPr>
              <w:spacing w:line="280" w:lineRule="exact"/>
              <w:jc w:val="left"/>
              <w:rPr>
                <w:sz w:val="21"/>
                <w:szCs w:val="21"/>
              </w:rPr>
            </w:pPr>
            <w:r>
              <w:rPr>
                <w:rFonts w:hint="eastAsia"/>
                <w:sz w:val="21"/>
                <w:szCs w:val="21"/>
              </w:rPr>
              <w:t xml:space="preserve">　（</w:t>
            </w:r>
            <w:r w:rsidRPr="006E690D">
              <w:rPr>
                <w:rFonts w:hint="eastAsia"/>
                <w:sz w:val="21"/>
                <w:szCs w:val="21"/>
              </w:rPr>
              <w:t>障害者の社会参加の機会の拡大</w:t>
            </w:r>
            <w:r>
              <w:rPr>
                <w:rFonts w:hint="eastAsia"/>
                <w:sz w:val="21"/>
                <w:szCs w:val="21"/>
              </w:rPr>
              <w:t>）</w:t>
            </w:r>
          </w:p>
        </w:tc>
      </w:tr>
      <w:tr w:rsidR="006E690D" w:rsidRPr="009873D8" w14:paraId="0394A381" w14:textId="77777777" w:rsidTr="00F44ED8">
        <w:tc>
          <w:tcPr>
            <w:tcW w:w="4989" w:type="dxa"/>
            <w:tcBorders>
              <w:top w:val="nil"/>
              <w:bottom w:val="nil"/>
            </w:tcBorders>
            <w:tcMar>
              <w:top w:w="28" w:type="dxa"/>
              <w:left w:w="57" w:type="dxa"/>
              <w:bottom w:w="0" w:type="dxa"/>
              <w:right w:w="57" w:type="dxa"/>
            </w:tcMar>
          </w:tcPr>
          <w:p w14:paraId="53CA180C" w14:textId="77777777" w:rsidR="006E690D" w:rsidRDefault="006E690D" w:rsidP="006E690D">
            <w:pPr>
              <w:spacing w:line="280" w:lineRule="exact"/>
              <w:jc w:val="left"/>
              <w:rPr>
                <w:sz w:val="21"/>
                <w:szCs w:val="21"/>
              </w:rPr>
            </w:pPr>
            <w:r>
              <w:rPr>
                <w:rFonts w:hint="eastAsia"/>
                <w:sz w:val="21"/>
                <w:szCs w:val="21"/>
              </w:rPr>
              <w:t>第２６条　［略］</w:t>
            </w:r>
          </w:p>
        </w:tc>
        <w:tc>
          <w:tcPr>
            <w:tcW w:w="4989" w:type="dxa"/>
            <w:tcBorders>
              <w:top w:val="nil"/>
              <w:bottom w:val="nil"/>
            </w:tcBorders>
            <w:tcMar>
              <w:top w:w="28" w:type="dxa"/>
              <w:left w:w="57" w:type="dxa"/>
              <w:bottom w:w="0" w:type="dxa"/>
              <w:right w:w="57" w:type="dxa"/>
            </w:tcMar>
          </w:tcPr>
          <w:p w14:paraId="0B096C83" w14:textId="77777777" w:rsidR="006E690D" w:rsidRDefault="006E690D" w:rsidP="006E690D">
            <w:pPr>
              <w:spacing w:line="280" w:lineRule="exact"/>
              <w:jc w:val="left"/>
              <w:rPr>
                <w:sz w:val="21"/>
                <w:szCs w:val="21"/>
              </w:rPr>
            </w:pPr>
            <w:r>
              <w:rPr>
                <w:rFonts w:hint="eastAsia"/>
                <w:sz w:val="21"/>
                <w:szCs w:val="21"/>
              </w:rPr>
              <w:t>第２６条　［略］</w:t>
            </w:r>
          </w:p>
        </w:tc>
      </w:tr>
      <w:tr w:rsidR="006E690D" w:rsidRPr="009873D8" w14:paraId="01C16AE4" w14:textId="77777777" w:rsidTr="00F44ED8">
        <w:tc>
          <w:tcPr>
            <w:tcW w:w="4989" w:type="dxa"/>
            <w:tcBorders>
              <w:top w:val="nil"/>
              <w:bottom w:val="nil"/>
            </w:tcBorders>
            <w:tcMar>
              <w:top w:w="28" w:type="dxa"/>
              <w:left w:w="57" w:type="dxa"/>
              <w:bottom w:w="0" w:type="dxa"/>
              <w:right w:w="57" w:type="dxa"/>
            </w:tcMar>
          </w:tcPr>
          <w:p w14:paraId="78512B08" w14:textId="77777777" w:rsidR="006E690D" w:rsidRDefault="006E690D" w:rsidP="006E690D">
            <w:pPr>
              <w:spacing w:line="280" w:lineRule="exact"/>
              <w:jc w:val="left"/>
              <w:rPr>
                <w:sz w:val="21"/>
                <w:szCs w:val="21"/>
              </w:rPr>
            </w:pPr>
            <w:r>
              <w:rPr>
                <w:rFonts w:hint="eastAsia"/>
                <w:sz w:val="21"/>
                <w:szCs w:val="21"/>
              </w:rPr>
              <w:t>２　［略］</w:t>
            </w:r>
          </w:p>
        </w:tc>
        <w:tc>
          <w:tcPr>
            <w:tcW w:w="4989" w:type="dxa"/>
            <w:tcBorders>
              <w:top w:val="nil"/>
              <w:bottom w:val="nil"/>
            </w:tcBorders>
            <w:tcMar>
              <w:top w:w="28" w:type="dxa"/>
              <w:left w:w="57" w:type="dxa"/>
              <w:bottom w:w="0" w:type="dxa"/>
              <w:right w:w="57" w:type="dxa"/>
            </w:tcMar>
          </w:tcPr>
          <w:p w14:paraId="5CECC153" w14:textId="77777777" w:rsidR="006E690D" w:rsidRDefault="006E690D" w:rsidP="006E690D">
            <w:pPr>
              <w:spacing w:line="280" w:lineRule="exact"/>
              <w:jc w:val="left"/>
              <w:rPr>
                <w:sz w:val="21"/>
                <w:szCs w:val="21"/>
              </w:rPr>
            </w:pPr>
            <w:r>
              <w:rPr>
                <w:rFonts w:hint="eastAsia"/>
                <w:sz w:val="21"/>
                <w:szCs w:val="21"/>
              </w:rPr>
              <w:t>２　［略］</w:t>
            </w:r>
          </w:p>
        </w:tc>
      </w:tr>
      <w:tr w:rsidR="006E690D" w:rsidRPr="009873D8" w14:paraId="6E45101B" w14:textId="77777777" w:rsidTr="00F44ED8">
        <w:tc>
          <w:tcPr>
            <w:tcW w:w="4989" w:type="dxa"/>
            <w:tcBorders>
              <w:top w:val="nil"/>
              <w:bottom w:val="nil"/>
            </w:tcBorders>
            <w:tcMar>
              <w:top w:w="28" w:type="dxa"/>
              <w:left w:w="57" w:type="dxa"/>
              <w:bottom w:w="0" w:type="dxa"/>
              <w:right w:w="57" w:type="dxa"/>
            </w:tcMar>
          </w:tcPr>
          <w:p w14:paraId="742E6938" w14:textId="2B91FED5" w:rsidR="006E690D" w:rsidRDefault="006E690D" w:rsidP="0019518D">
            <w:pPr>
              <w:spacing w:line="280" w:lineRule="exact"/>
              <w:ind w:left="210" w:hangingChars="100" w:hanging="210"/>
              <w:jc w:val="left"/>
              <w:rPr>
                <w:sz w:val="21"/>
                <w:szCs w:val="21"/>
              </w:rPr>
            </w:pPr>
            <w:r>
              <w:rPr>
                <w:rFonts w:hint="eastAsia"/>
                <w:sz w:val="21"/>
                <w:szCs w:val="21"/>
              </w:rPr>
              <w:t xml:space="preserve">３　</w:t>
            </w:r>
            <w:r w:rsidRPr="006E690D">
              <w:rPr>
                <w:rFonts w:hint="eastAsia"/>
                <w:sz w:val="21"/>
                <w:szCs w:val="21"/>
              </w:rPr>
              <w:t>建物その他の施設又は公共交通機関を管理する事業者は、障害者が当該建物その他の施設又は公共交通機関を利用するときは、その障害の特性を理解し、その特性に応じた配慮を</w:t>
            </w:r>
            <w:r w:rsidRPr="006E690D">
              <w:rPr>
                <w:rFonts w:hint="eastAsia"/>
                <w:sz w:val="21"/>
                <w:szCs w:val="21"/>
                <w:u w:val="single"/>
              </w:rPr>
              <w:t>行</w:t>
            </w:r>
            <w:r w:rsidR="0019518D">
              <w:rPr>
                <w:rFonts w:hint="eastAsia"/>
                <w:sz w:val="21"/>
                <w:szCs w:val="21"/>
                <w:u w:val="single"/>
              </w:rPr>
              <w:t>うものとする</w:t>
            </w:r>
            <w:r w:rsidRPr="006E690D">
              <w:rPr>
                <w:rFonts w:hint="eastAsia"/>
                <w:sz w:val="21"/>
                <w:szCs w:val="21"/>
              </w:rPr>
              <w:t>。</w:t>
            </w:r>
          </w:p>
        </w:tc>
        <w:tc>
          <w:tcPr>
            <w:tcW w:w="4989" w:type="dxa"/>
            <w:tcBorders>
              <w:top w:val="nil"/>
              <w:bottom w:val="nil"/>
            </w:tcBorders>
            <w:tcMar>
              <w:top w:w="28" w:type="dxa"/>
              <w:left w:w="57" w:type="dxa"/>
              <w:bottom w:w="0" w:type="dxa"/>
              <w:right w:w="57" w:type="dxa"/>
            </w:tcMar>
          </w:tcPr>
          <w:p w14:paraId="3387729F" w14:textId="677A4BDB" w:rsidR="006E690D" w:rsidRDefault="006E690D" w:rsidP="006E690D">
            <w:pPr>
              <w:spacing w:line="280" w:lineRule="exact"/>
              <w:ind w:left="210" w:hangingChars="100" w:hanging="210"/>
              <w:jc w:val="left"/>
              <w:rPr>
                <w:sz w:val="21"/>
                <w:szCs w:val="21"/>
              </w:rPr>
            </w:pPr>
            <w:r>
              <w:rPr>
                <w:rFonts w:hint="eastAsia"/>
                <w:sz w:val="21"/>
                <w:szCs w:val="21"/>
              </w:rPr>
              <w:t xml:space="preserve">３　</w:t>
            </w:r>
            <w:r w:rsidRPr="006E690D">
              <w:rPr>
                <w:rFonts w:hint="eastAsia"/>
                <w:sz w:val="21"/>
                <w:szCs w:val="21"/>
              </w:rPr>
              <w:t>建物その他の施設又は公共交通機関を管理する事業者は、障害者が当該建物その他の施設又は公共交通機関を利用するときは、その障害の特性を理解し、その特性に応じた配慮を</w:t>
            </w:r>
            <w:r w:rsidRPr="006E690D">
              <w:rPr>
                <w:rFonts w:hint="eastAsia"/>
                <w:sz w:val="21"/>
                <w:szCs w:val="21"/>
                <w:u w:val="single"/>
              </w:rPr>
              <w:t>行うよう努めなければ</w:t>
            </w:r>
            <w:r w:rsidRPr="006E690D">
              <w:rPr>
                <w:rFonts w:hint="eastAsia"/>
                <w:sz w:val="21"/>
                <w:szCs w:val="21"/>
              </w:rPr>
              <w:t>ならない。</w:t>
            </w:r>
          </w:p>
        </w:tc>
      </w:tr>
      <w:tr w:rsidR="006E690D" w:rsidRPr="009873D8" w14:paraId="61528456" w14:textId="77777777" w:rsidTr="00F44ED8">
        <w:trPr>
          <w:trHeight w:val="40"/>
        </w:trPr>
        <w:tc>
          <w:tcPr>
            <w:tcW w:w="4989" w:type="dxa"/>
            <w:tcBorders>
              <w:top w:val="nil"/>
              <w:bottom w:val="single" w:sz="4" w:space="0" w:color="auto"/>
            </w:tcBorders>
            <w:tcMar>
              <w:top w:w="28" w:type="dxa"/>
              <w:left w:w="57" w:type="dxa"/>
              <w:bottom w:w="0" w:type="dxa"/>
              <w:right w:w="57" w:type="dxa"/>
            </w:tcMar>
          </w:tcPr>
          <w:p w14:paraId="247AF6F9" w14:textId="77777777" w:rsidR="006E690D" w:rsidRDefault="006E690D" w:rsidP="006E690D">
            <w:pPr>
              <w:spacing w:line="280" w:lineRule="exact"/>
              <w:jc w:val="left"/>
              <w:rPr>
                <w:sz w:val="21"/>
                <w:szCs w:val="21"/>
              </w:rPr>
            </w:pPr>
          </w:p>
        </w:tc>
        <w:tc>
          <w:tcPr>
            <w:tcW w:w="4989" w:type="dxa"/>
            <w:tcBorders>
              <w:top w:val="nil"/>
              <w:bottom w:val="single" w:sz="4" w:space="0" w:color="auto"/>
            </w:tcBorders>
            <w:tcMar>
              <w:top w:w="28" w:type="dxa"/>
              <w:left w:w="57" w:type="dxa"/>
              <w:bottom w:w="0" w:type="dxa"/>
              <w:right w:w="57" w:type="dxa"/>
            </w:tcMar>
          </w:tcPr>
          <w:p w14:paraId="1C6171AC" w14:textId="77777777" w:rsidR="006E690D" w:rsidRDefault="006E690D" w:rsidP="006E690D">
            <w:pPr>
              <w:spacing w:line="280" w:lineRule="exact"/>
              <w:jc w:val="left"/>
              <w:rPr>
                <w:sz w:val="21"/>
                <w:szCs w:val="21"/>
              </w:rPr>
            </w:pPr>
          </w:p>
        </w:tc>
      </w:tr>
    </w:tbl>
    <w:p w14:paraId="35ABC191" w14:textId="50B100D7" w:rsidR="001A5316" w:rsidRPr="009873D8" w:rsidRDefault="006E690D" w:rsidP="006E690D">
      <w:pPr>
        <w:spacing w:line="492" w:lineRule="exact"/>
        <w:jc w:val="left"/>
      </w:pPr>
      <w:r>
        <w:rPr>
          <w:rFonts w:hint="eastAsia"/>
        </w:rPr>
        <w:t xml:space="preserve">　　　</w:t>
      </w:r>
      <w:r w:rsidR="001A5316" w:rsidRPr="009873D8">
        <w:rPr>
          <w:rFonts w:hint="eastAsia"/>
        </w:rPr>
        <w:t>附　則</w:t>
      </w:r>
    </w:p>
    <w:p w14:paraId="078D1750" w14:textId="6F3D4764" w:rsidR="001A5316" w:rsidRDefault="006E690D" w:rsidP="006E690D">
      <w:pPr>
        <w:spacing w:line="492" w:lineRule="exact"/>
        <w:jc w:val="left"/>
      </w:pPr>
      <w:r>
        <w:rPr>
          <w:rFonts w:hint="eastAsia"/>
        </w:rPr>
        <w:t xml:space="preserve">　</w:t>
      </w:r>
      <w:r w:rsidR="001A5316">
        <w:rPr>
          <w:rFonts w:hint="eastAsia"/>
        </w:rPr>
        <w:t>この条例は、令和６</w:t>
      </w:r>
      <w:r w:rsidR="001A5316" w:rsidRPr="009873D8">
        <w:rPr>
          <w:rFonts w:hint="eastAsia"/>
        </w:rPr>
        <w:t>年</w:t>
      </w:r>
      <w:r w:rsidR="001A5316">
        <w:rPr>
          <w:rFonts w:hint="eastAsia"/>
        </w:rPr>
        <w:t>４</w:t>
      </w:r>
      <w:r w:rsidR="001A5316" w:rsidRPr="009873D8">
        <w:rPr>
          <w:rFonts w:hint="eastAsia"/>
        </w:rPr>
        <w:t>月</w:t>
      </w:r>
      <w:r w:rsidR="001A5316">
        <w:rPr>
          <w:rFonts w:hint="eastAsia"/>
        </w:rPr>
        <w:t>１</w:t>
      </w:r>
      <w:r w:rsidR="001A5316" w:rsidRPr="009873D8">
        <w:rPr>
          <w:rFonts w:hint="eastAsia"/>
        </w:rPr>
        <w:t>日から施行する。</w:t>
      </w:r>
    </w:p>
    <w:p w14:paraId="4AC4059E" w14:textId="77777777" w:rsidR="001A5316" w:rsidRDefault="001A5316" w:rsidP="001A5316">
      <w:pPr>
        <w:spacing w:line="492" w:lineRule="exact"/>
      </w:pPr>
    </w:p>
    <w:p w14:paraId="2CE05FCB" w14:textId="77777777" w:rsidR="00174289" w:rsidRPr="001A5316" w:rsidRDefault="00174289" w:rsidP="001A5316"/>
    <w:sectPr w:rsidR="00174289" w:rsidRPr="001A5316" w:rsidSect="00E871F9">
      <w:headerReference w:type="default" r:id="rId8"/>
      <w:headerReference w:type="first" r:id="rId9"/>
      <w:pgSz w:w="11906" w:h="16838" w:code="9"/>
      <w:pgMar w:top="1418" w:right="992" w:bottom="1134" w:left="992" w:header="567" w:footer="0" w:gutter="0"/>
      <w:cols w:space="425"/>
      <w:titlePg/>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0C39" w14:textId="77777777" w:rsidR="00F97E31" w:rsidRDefault="00F97E31">
      <w:r>
        <w:separator/>
      </w:r>
    </w:p>
  </w:endnote>
  <w:endnote w:type="continuationSeparator" w:id="0">
    <w:p w14:paraId="5BBEA37B" w14:textId="77777777" w:rsidR="00F97E31" w:rsidRDefault="00F9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F084" w14:textId="77777777" w:rsidR="00F97E31" w:rsidRDefault="00F97E31">
      <w:r>
        <w:separator/>
      </w:r>
    </w:p>
  </w:footnote>
  <w:footnote w:type="continuationSeparator" w:id="0">
    <w:p w14:paraId="53F79C86" w14:textId="77777777" w:rsidR="00F97E31" w:rsidRDefault="00F9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1788" w14:textId="77777777" w:rsidR="00D72BB6" w:rsidRPr="008F72E9" w:rsidRDefault="00D72BB6" w:rsidP="00172565">
    <w:pPr>
      <w:pStyle w:val="a4"/>
      <w:ind w:right="1040"/>
      <w:jc w:val="center"/>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FDC5" w14:textId="7CAEDF41" w:rsidR="00D3348D" w:rsidRPr="0019518D" w:rsidRDefault="00CA5A45" w:rsidP="0019518D">
    <w:pPr>
      <w:pStyle w:val="a4"/>
      <w:jc w:val="right"/>
      <w:rPr>
        <w:sz w:val="56"/>
      </w:rPr>
    </w:pPr>
    <w:r w:rsidRPr="00CA5A45">
      <w:rPr>
        <w:sz w:val="56"/>
      </w:rPr>
      <w:ptab w:relativeTo="margin" w:alignment="center" w:leader="none"/>
    </w:r>
    <w:r w:rsidRPr="00CA5A45">
      <w:rPr>
        <w:rFonts w:hint="eastAsia"/>
        <w:sz w:val="56"/>
      </w:rPr>
      <w:t>（</w:t>
    </w:r>
    <w:r w:rsidRPr="00CA5A45">
      <w:rPr>
        <w:rFonts w:hint="eastAsia"/>
        <w:sz w:val="56"/>
      </w:rPr>
      <w:t>案）</w:t>
    </w:r>
    <w:r w:rsidRPr="00CA5A45">
      <w:rPr>
        <w:sz w:val="56"/>
      </w:rPr>
      <w:ptab w:relativeTo="margin" w:alignment="right" w:leader="none"/>
    </w:r>
    <w:r w:rsidRPr="00EA5A54">
      <w:rPr>
        <w:rFonts w:hint="eastAsia"/>
        <w:sz w:val="56"/>
        <w:bdr w:val="single" w:sz="4" w:space="0" w:color="auto"/>
      </w:rPr>
      <w:t>資料３</w:t>
    </w:r>
    <w:r>
      <w:rPr>
        <w:sz w:val="56"/>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4"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5" w15:restartNumberingAfterBreak="0">
    <w:nsid w:val="0FEF64F3"/>
    <w:multiLevelType w:val="hybridMultilevel"/>
    <w:tmpl w:val="6160FEBC"/>
    <w:lvl w:ilvl="0" w:tplc="07943352">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7"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9"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0"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1"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2"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3"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4"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5"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6"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7"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8"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19"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0"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1"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2"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3" w15:restartNumberingAfterBreak="0">
    <w:nsid w:val="3BFF569A"/>
    <w:multiLevelType w:val="hybridMultilevel"/>
    <w:tmpl w:val="CF2A1AD2"/>
    <w:lvl w:ilvl="0" w:tplc="CFE29E3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5"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6" w15:restartNumberingAfterBreak="0">
    <w:nsid w:val="45DF414B"/>
    <w:multiLevelType w:val="hybridMultilevel"/>
    <w:tmpl w:val="EA44F8BC"/>
    <w:lvl w:ilvl="0" w:tplc="E0F0F09C">
      <w:start w:val="1"/>
      <w:numFmt w:val="decimalEnclosedParen"/>
      <w:lvlText w:val="%1"/>
      <w:lvlJc w:val="left"/>
      <w:pPr>
        <w:ind w:left="564" w:hanging="360"/>
      </w:pPr>
      <w:rPr>
        <w:rFonts w:hint="default"/>
        <w:u w:val="none"/>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4B4601C3"/>
    <w:multiLevelType w:val="hybridMultilevel"/>
    <w:tmpl w:val="5BA4085A"/>
    <w:lvl w:ilvl="0" w:tplc="8BDA91E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1" w15:restartNumberingAfterBreak="0">
    <w:nsid w:val="52F965EF"/>
    <w:multiLevelType w:val="hybridMultilevel"/>
    <w:tmpl w:val="FEE2B198"/>
    <w:lvl w:ilvl="0" w:tplc="983CE1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3"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4"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5"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6"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7"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8"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9"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40"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1"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2"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6"/>
  </w:num>
  <w:num w:numId="2">
    <w:abstractNumId w:val="33"/>
  </w:num>
  <w:num w:numId="3">
    <w:abstractNumId w:val="27"/>
  </w:num>
  <w:num w:numId="4">
    <w:abstractNumId w:val="8"/>
  </w:num>
  <w:num w:numId="5">
    <w:abstractNumId w:val="11"/>
  </w:num>
  <w:num w:numId="6">
    <w:abstractNumId w:val="9"/>
  </w:num>
  <w:num w:numId="7">
    <w:abstractNumId w:val="34"/>
  </w:num>
  <w:num w:numId="8">
    <w:abstractNumId w:val="4"/>
  </w:num>
  <w:num w:numId="9">
    <w:abstractNumId w:val="24"/>
  </w:num>
  <w:num w:numId="10">
    <w:abstractNumId w:val="35"/>
  </w:num>
  <w:num w:numId="11">
    <w:abstractNumId w:val="38"/>
  </w:num>
  <w:num w:numId="12">
    <w:abstractNumId w:val="7"/>
  </w:num>
  <w:num w:numId="13">
    <w:abstractNumId w:val="39"/>
  </w:num>
  <w:num w:numId="14">
    <w:abstractNumId w:val="41"/>
  </w:num>
  <w:num w:numId="15">
    <w:abstractNumId w:val="15"/>
  </w:num>
  <w:num w:numId="16">
    <w:abstractNumId w:val="37"/>
  </w:num>
  <w:num w:numId="17">
    <w:abstractNumId w:val="0"/>
  </w:num>
  <w:num w:numId="18">
    <w:abstractNumId w:val="2"/>
  </w:num>
  <w:num w:numId="19">
    <w:abstractNumId w:val="22"/>
  </w:num>
  <w:num w:numId="20">
    <w:abstractNumId w:val="20"/>
  </w:num>
  <w:num w:numId="21">
    <w:abstractNumId w:val="25"/>
  </w:num>
  <w:num w:numId="22">
    <w:abstractNumId w:val="1"/>
  </w:num>
  <w:num w:numId="23">
    <w:abstractNumId w:val="10"/>
  </w:num>
  <w:num w:numId="24">
    <w:abstractNumId w:val="18"/>
  </w:num>
  <w:num w:numId="25">
    <w:abstractNumId w:val="12"/>
  </w:num>
  <w:num w:numId="26">
    <w:abstractNumId w:val="32"/>
  </w:num>
  <w:num w:numId="27">
    <w:abstractNumId w:val="14"/>
  </w:num>
  <w:num w:numId="28">
    <w:abstractNumId w:val="19"/>
  </w:num>
  <w:num w:numId="29">
    <w:abstractNumId w:val="30"/>
  </w:num>
  <w:num w:numId="30">
    <w:abstractNumId w:val="3"/>
  </w:num>
  <w:num w:numId="31">
    <w:abstractNumId w:val="42"/>
  </w:num>
  <w:num w:numId="32">
    <w:abstractNumId w:val="17"/>
  </w:num>
  <w:num w:numId="33">
    <w:abstractNumId w:val="36"/>
  </w:num>
  <w:num w:numId="34">
    <w:abstractNumId w:val="28"/>
  </w:num>
  <w:num w:numId="35">
    <w:abstractNumId w:val="21"/>
  </w:num>
  <w:num w:numId="36">
    <w:abstractNumId w:val="13"/>
  </w:num>
  <w:num w:numId="37">
    <w:abstractNumId w:val="40"/>
  </w:num>
  <w:num w:numId="38">
    <w:abstractNumId w:val="6"/>
  </w:num>
  <w:num w:numId="39">
    <w:abstractNumId w:val="31"/>
  </w:num>
  <w:num w:numId="40">
    <w:abstractNumId w:val="26"/>
  </w:num>
  <w:num w:numId="41">
    <w:abstractNumId w:val="29"/>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8C"/>
    <w:rsid w:val="00003273"/>
    <w:rsid w:val="00004D52"/>
    <w:rsid w:val="0000668D"/>
    <w:rsid w:val="000073F0"/>
    <w:rsid w:val="00010145"/>
    <w:rsid w:val="00010692"/>
    <w:rsid w:val="000113A8"/>
    <w:rsid w:val="00014B0E"/>
    <w:rsid w:val="0002051F"/>
    <w:rsid w:val="0002536E"/>
    <w:rsid w:val="000318B8"/>
    <w:rsid w:val="00032B34"/>
    <w:rsid w:val="0003413E"/>
    <w:rsid w:val="00034D54"/>
    <w:rsid w:val="00035430"/>
    <w:rsid w:val="000401DE"/>
    <w:rsid w:val="00042336"/>
    <w:rsid w:val="000425E6"/>
    <w:rsid w:val="00043B21"/>
    <w:rsid w:val="00044FAE"/>
    <w:rsid w:val="00045084"/>
    <w:rsid w:val="00045504"/>
    <w:rsid w:val="000532BE"/>
    <w:rsid w:val="000538B9"/>
    <w:rsid w:val="00055930"/>
    <w:rsid w:val="00057C98"/>
    <w:rsid w:val="00060388"/>
    <w:rsid w:val="00061BB6"/>
    <w:rsid w:val="000623BC"/>
    <w:rsid w:val="00064AC1"/>
    <w:rsid w:val="00065CAB"/>
    <w:rsid w:val="00067F31"/>
    <w:rsid w:val="00071657"/>
    <w:rsid w:val="000717A9"/>
    <w:rsid w:val="000729C2"/>
    <w:rsid w:val="0007302E"/>
    <w:rsid w:val="00074634"/>
    <w:rsid w:val="00074C4F"/>
    <w:rsid w:val="00077BC5"/>
    <w:rsid w:val="00080128"/>
    <w:rsid w:val="00080B4D"/>
    <w:rsid w:val="000834D8"/>
    <w:rsid w:val="00084085"/>
    <w:rsid w:val="000850BF"/>
    <w:rsid w:val="000869BC"/>
    <w:rsid w:val="0008756F"/>
    <w:rsid w:val="00093888"/>
    <w:rsid w:val="00093DDC"/>
    <w:rsid w:val="00094400"/>
    <w:rsid w:val="0009637F"/>
    <w:rsid w:val="000A1DF9"/>
    <w:rsid w:val="000A32E1"/>
    <w:rsid w:val="000A3BAF"/>
    <w:rsid w:val="000A3E76"/>
    <w:rsid w:val="000A4B02"/>
    <w:rsid w:val="000A6288"/>
    <w:rsid w:val="000A79A2"/>
    <w:rsid w:val="000B0FB7"/>
    <w:rsid w:val="000B1248"/>
    <w:rsid w:val="000B133F"/>
    <w:rsid w:val="000B21A9"/>
    <w:rsid w:val="000B556C"/>
    <w:rsid w:val="000B602C"/>
    <w:rsid w:val="000C02A1"/>
    <w:rsid w:val="000C24BC"/>
    <w:rsid w:val="000C4C79"/>
    <w:rsid w:val="000C5387"/>
    <w:rsid w:val="000C62E1"/>
    <w:rsid w:val="000C736A"/>
    <w:rsid w:val="000C7A06"/>
    <w:rsid w:val="000D0825"/>
    <w:rsid w:val="000D7C40"/>
    <w:rsid w:val="000D7DB6"/>
    <w:rsid w:val="000E2663"/>
    <w:rsid w:val="000E3428"/>
    <w:rsid w:val="000E39CB"/>
    <w:rsid w:val="000E68E3"/>
    <w:rsid w:val="000F096B"/>
    <w:rsid w:val="000F2532"/>
    <w:rsid w:val="000F37EC"/>
    <w:rsid w:val="000F589C"/>
    <w:rsid w:val="001017AD"/>
    <w:rsid w:val="0011490D"/>
    <w:rsid w:val="00117768"/>
    <w:rsid w:val="0012055C"/>
    <w:rsid w:val="0012376F"/>
    <w:rsid w:val="00124292"/>
    <w:rsid w:val="00126BFD"/>
    <w:rsid w:val="00131CAD"/>
    <w:rsid w:val="001350E3"/>
    <w:rsid w:val="001354D3"/>
    <w:rsid w:val="001404AB"/>
    <w:rsid w:val="00140ACF"/>
    <w:rsid w:val="00141697"/>
    <w:rsid w:val="00141C56"/>
    <w:rsid w:val="00144822"/>
    <w:rsid w:val="00144B3F"/>
    <w:rsid w:val="00144EEA"/>
    <w:rsid w:val="00145D42"/>
    <w:rsid w:val="0015254E"/>
    <w:rsid w:val="00154D18"/>
    <w:rsid w:val="001567C8"/>
    <w:rsid w:val="00157BBC"/>
    <w:rsid w:val="00157C06"/>
    <w:rsid w:val="00164F2F"/>
    <w:rsid w:val="00166E8A"/>
    <w:rsid w:val="001670EB"/>
    <w:rsid w:val="00170022"/>
    <w:rsid w:val="00172565"/>
    <w:rsid w:val="00174289"/>
    <w:rsid w:val="00174B41"/>
    <w:rsid w:val="0018298C"/>
    <w:rsid w:val="001872A6"/>
    <w:rsid w:val="001910A8"/>
    <w:rsid w:val="0019518D"/>
    <w:rsid w:val="001A22BE"/>
    <w:rsid w:val="001A44F5"/>
    <w:rsid w:val="001A4DA9"/>
    <w:rsid w:val="001A5316"/>
    <w:rsid w:val="001A7BDA"/>
    <w:rsid w:val="001B18E3"/>
    <w:rsid w:val="001B2D79"/>
    <w:rsid w:val="001B6759"/>
    <w:rsid w:val="001B6924"/>
    <w:rsid w:val="001B77E0"/>
    <w:rsid w:val="001C20A8"/>
    <w:rsid w:val="001C4310"/>
    <w:rsid w:val="001C4BDE"/>
    <w:rsid w:val="001C4D97"/>
    <w:rsid w:val="001C525A"/>
    <w:rsid w:val="001C55F9"/>
    <w:rsid w:val="001C6880"/>
    <w:rsid w:val="001C6A00"/>
    <w:rsid w:val="001D2209"/>
    <w:rsid w:val="001D269D"/>
    <w:rsid w:val="001D2F20"/>
    <w:rsid w:val="001D51DA"/>
    <w:rsid w:val="001E0FB6"/>
    <w:rsid w:val="001E30F2"/>
    <w:rsid w:val="001E3C0F"/>
    <w:rsid w:val="001E408F"/>
    <w:rsid w:val="001E4772"/>
    <w:rsid w:val="001E72F6"/>
    <w:rsid w:val="001E7394"/>
    <w:rsid w:val="001F0B5A"/>
    <w:rsid w:val="0020302D"/>
    <w:rsid w:val="00207C50"/>
    <w:rsid w:val="002100C7"/>
    <w:rsid w:val="00210683"/>
    <w:rsid w:val="002126C3"/>
    <w:rsid w:val="0021390C"/>
    <w:rsid w:val="002140C7"/>
    <w:rsid w:val="00214254"/>
    <w:rsid w:val="00214C31"/>
    <w:rsid w:val="00215DC1"/>
    <w:rsid w:val="002206E7"/>
    <w:rsid w:val="00220876"/>
    <w:rsid w:val="00220A12"/>
    <w:rsid w:val="002228E4"/>
    <w:rsid w:val="00223D26"/>
    <w:rsid w:val="002303DF"/>
    <w:rsid w:val="00232705"/>
    <w:rsid w:val="0023282F"/>
    <w:rsid w:val="00233542"/>
    <w:rsid w:val="00234614"/>
    <w:rsid w:val="0023664F"/>
    <w:rsid w:val="0024005F"/>
    <w:rsid w:val="00241451"/>
    <w:rsid w:val="002423BB"/>
    <w:rsid w:val="00243A32"/>
    <w:rsid w:val="00243E4E"/>
    <w:rsid w:val="002464FD"/>
    <w:rsid w:val="00247B8F"/>
    <w:rsid w:val="00251C21"/>
    <w:rsid w:val="0025238A"/>
    <w:rsid w:val="00254E40"/>
    <w:rsid w:val="002565CA"/>
    <w:rsid w:val="00262C14"/>
    <w:rsid w:val="002659A1"/>
    <w:rsid w:val="00265FFE"/>
    <w:rsid w:val="00270AF9"/>
    <w:rsid w:val="00273226"/>
    <w:rsid w:val="002761B3"/>
    <w:rsid w:val="002774A4"/>
    <w:rsid w:val="00280331"/>
    <w:rsid w:val="0028365F"/>
    <w:rsid w:val="00286432"/>
    <w:rsid w:val="00290FA1"/>
    <w:rsid w:val="00293E2A"/>
    <w:rsid w:val="00295DC6"/>
    <w:rsid w:val="00297529"/>
    <w:rsid w:val="0029770B"/>
    <w:rsid w:val="002A0042"/>
    <w:rsid w:val="002A197B"/>
    <w:rsid w:val="002A3971"/>
    <w:rsid w:val="002A5A3B"/>
    <w:rsid w:val="002A6674"/>
    <w:rsid w:val="002A6F63"/>
    <w:rsid w:val="002B1AF4"/>
    <w:rsid w:val="002B3AA9"/>
    <w:rsid w:val="002B481A"/>
    <w:rsid w:val="002B512E"/>
    <w:rsid w:val="002B5524"/>
    <w:rsid w:val="002B7B7F"/>
    <w:rsid w:val="002C150C"/>
    <w:rsid w:val="002C74FC"/>
    <w:rsid w:val="002D23F3"/>
    <w:rsid w:val="002D4E08"/>
    <w:rsid w:val="002D61A8"/>
    <w:rsid w:val="002D6780"/>
    <w:rsid w:val="002D6A65"/>
    <w:rsid w:val="002D6AB6"/>
    <w:rsid w:val="002E1DA6"/>
    <w:rsid w:val="002E1E8C"/>
    <w:rsid w:val="002E2069"/>
    <w:rsid w:val="002E3B50"/>
    <w:rsid w:val="002E70AB"/>
    <w:rsid w:val="002F4EDE"/>
    <w:rsid w:val="002F5EB3"/>
    <w:rsid w:val="002F6648"/>
    <w:rsid w:val="002F6D15"/>
    <w:rsid w:val="003006AB"/>
    <w:rsid w:val="00304761"/>
    <w:rsid w:val="00306C95"/>
    <w:rsid w:val="003078F8"/>
    <w:rsid w:val="00310FF7"/>
    <w:rsid w:val="00312640"/>
    <w:rsid w:val="00312972"/>
    <w:rsid w:val="0031419B"/>
    <w:rsid w:val="00314859"/>
    <w:rsid w:val="0031500C"/>
    <w:rsid w:val="003236A2"/>
    <w:rsid w:val="003245F9"/>
    <w:rsid w:val="0032540E"/>
    <w:rsid w:val="00325B94"/>
    <w:rsid w:val="003267D1"/>
    <w:rsid w:val="00327136"/>
    <w:rsid w:val="00334BA8"/>
    <w:rsid w:val="003404B3"/>
    <w:rsid w:val="003422CF"/>
    <w:rsid w:val="00344D55"/>
    <w:rsid w:val="00346B9A"/>
    <w:rsid w:val="00347A7C"/>
    <w:rsid w:val="00350525"/>
    <w:rsid w:val="00350C9D"/>
    <w:rsid w:val="00351C50"/>
    <w:rsid w:val="0035233A"/>
    <w:rsid w:val="00357A79"/>
    <w:rsid w:val="00362F80"/>
    <w:rsid w:val="003637A8"/>
    <w:rsid w:val="003637CB"/>
    <w:rsid w:val="0036473A"/>
    <w:rsid w:val="00364C58"/>
    <w:rsid w:val="0037174C"/>
    <w:rsid w:val="00374377"/>
    <w:rsid w:val="00374D4E"/>
    <w:rsid w:val="003754CB"/>
    <w:rsid w:val="0037747E"/>
    <w:rsid w:val="00385993"/>
    <w:rsid w:val="00386F76"/>
    <w:rsid w:val="0039283D"/>
    <w:rsid w:val="00392BFF"/>
    <w:rsid w:val="00394D2F"/>
    <w:rsid w:val="00397C61"/>
    <w:rsid w:val="00397DA2"/>
    <w:rsid w:val="003A3EEC"/>
    <w:rsid w:val="003A41ED"/>
    <w:rsid w:val="003B00DB"/>
    <w:rsid w:val="003B0672"/>
    <w:rsid w:val="003B266D"/>
    <w:rsid w:val="003B39BA"/>
    <w:rsid w:val="003B48D1"/>
    <w:rsid w:val="003B681E"/>
    <w:rsid w:val="003C07C5"/>
    <w:rsid w:val="003C4016"/>
    <w:rsid w:val="003C5EB9"/>
    <w:rsid w:val="003D07B1"/>
    <w:rsid w:val="003D1778"/>
    <w:rsid w:val="003D2695"/>
    <w:rsid w:val="003D574E"/>
    <w:rsid w:val="003D5E4D"/>
    <w:rsid w:val="003D68A7"/>
    <w:rsid w:val="003D6A89"/>
    <w:rsid w:val="003E2E4D"/>
    <w:rsid w:val="003E4BD0"/>
    <w:rsid w:val="003E5D70"/>
    <w:rsid w:val="003E5DEF"/>
    <w:rsid w:val="003E60C8"/>
    <w:rsid w:val="003E62EF"/>
    <w:rsid w:val="003F286B"/>
    <w:rsid w:val="003F2C19"/>
    <w:rsid w:val="003F759E"/>
    <w:rsid w:val="00401770"/>
    <w:rsid w:val="00402CEB"/>
    <w:rsid w:val="00404385"/>
    <w:rsid w:val="00410D7F"/>
    <w:rsid w:val="00413996"/>
    <w:rsid w:val="00416340"/>
    <w:rsid w:val="004177DC"/>
    <w:rsid w:val="004213DA"/>
    <w:rsid w:val="0042363A"/>
    <w:rsid w:val="00424E22"/>
    <w:rsid w:val="00425D51"/>
    <w:rsid w:val="0043084F"/>
    <w:rsid w:val="004321A1"/>
    <w:rsid w:val="00433EED"/>
    <w:rsid w:val="00437BCF"/>
    <w:rsid w:val="00440DC0"/>
    <w:rsid w:val="0044111F"/>
    <w:rsid w:val="00441597"/>
    <w:rsid w:val="004425DC"/>
    <w:rsid w:val="004430E7"/>
    <w:rsid w:val="00445B0C"/>
    <w:rsid w:val="004469CC"/>
    <w:rsid w:val="004506DF"/>
    <w:rsid w:val="00451808"/>
    <w:rsid w:val="00453618"/>
    <w:rsid w:val="00455C7C"/>
    <w:rsid w:val="0046210D"/>
    <w:rsid w:val="004633F1"/>
    <w:rsid w:val="0047094E"/>
    <w:rsid w:val="00471224"/>
    <w:rsid w:val="00475708"/>
    <w:rsid w:val="00475A1C"/>
    <w:rsid w:val="00480917"/>
    <w:rsid w:val="00487589"/>
    <w:rsid w:val="00490165"/>
    <w:rsid w:val="0049118A"/>
    <w:rsid w:val="00492506"/>
    <w:rsid w:val="00495148"/>
    <w:rsid w:val="0049643B"/>
    <w:rsid w:val="00497E6D"/>
    <w:rsid w:val="004A0685"/>
    <w:rsid w:val="004A2FCE"/>
    <w:rsid w:val="004A3770"/>
    <w:rsid w:val="004A3ADC"/>
    <w:rsid w:val="004A3C10"/>
    <w:rsid w:val="004A6754"/>
    <w:rsid w:val="004B0FE3"/>
    <w:rsid w:val="004B2276"/>
    <w:rsid w:val="004B4731"/>
    <w:rsid w:val="004B4C46"/>
    <w:rsid w:val="004B6AF8"/>
    <w:rsid w:val="004C2650"/>
    <w:rsid w:val="004C4FE8"/>
    <w:rsid w:val="004D1120"/>
    <w:rsid w:val="004D56B6"/>
    <w:rsid w:val="004D60E5"/>
    <w:rsid w:val="004D63DF"/>
    <w:rsid w:val="004E1234"/>
    <w:rsid w:val="004E2EF7"/>
    <w:rsid w:val="004E3459"/>
    <w:rsid w:val="004E71F5"/>
    <w:rsid w:val="004F083B"/>
    <w:rsid w:val="004F3463"/>
    <w:rsid w:val="004F3A6D"/>
    <w:rsid w:val="004F45E4"/>
    <w:rsid w:val="004F49C6"/>
    <w:rsid w:val="004F5271"/>
    <w:rsid w:val="004F73B8"/>
    <w:rsid w:val="0050119E"/>
    <w:rsid w:val="00501934"/>
    <w:rsid w:val="00502AF7"/>
    <w:rsid w:val="00504521"/>
    <w:rsid w:val="005050B6"/>
    <w:rsid w:val="00505258"/>
    <w:rsid w:val="00506254"/>
    <w:rsid w:val="005123E0"/>
    <w:rsid w:val="00514954"/>
    <w:rsid w:val="00514B29"/>
    <w:rsid w:val="00514FA9"/>
    <w:rsid w:val="00523556"/>
    <w:rsid w:val="00524215"/>
    <w:rsid w:val="00524D19"/>
    <w:rsid w:val="0052558B"/>
    <w:rsid w:val="00526D44"/>
    <w:rsid w:val="005303C9"/>
    <w:rsid w:val="005352F3"/>
    <w:rsid w:val="00537750"/>
    <w:rsid w:val="00540291"/>
    <w:rsid w:val="00540DE8"/>
    <w:rsid w:val="00541DC2"/>
    <w:rsid w:val="0054253F"/>
    <w:rsid w:val="00542B4F"/>
    <w:rsid w:val="005454AB"/>
    <w:rsid w:val="0054737B"/>
    <w:rsid w:val="00550299"/>
    <w:rsid w:val="005514D6"/>
    <w:rsid w:val="00552F06"/>
    <w:rsid w:val="00556876"/>
    <w:rsid w:val="00556B3C"/>
    <w:rsid w:val="00556DE7"/>
    <w:rsid w:val="005574FC"/>
    <w:rsid w:val="005614DF"/>
    <w:rsid w:val="00561C2D"/>
    <w:rsid w:val="005669FD"/>
    <w:rsid w:val="00567390"/>
    <w:rsid w:val="00572C6E"/>
    <w:rsid w:val="005760D9"/>
    <w:rsid w:val="005766A7"/>
    <w:rsid w:val="00577D2B"/>
    <w:rsid w:val="00580B4F"/>
    <w:rsid w:val="00580CEB"/>
    <w:rsid w:val="00582369"/>
    <w:rsid w:val="00585E9E"/>
    <w:rsid w:val="005A0777"/>
    <w:rsid w:val="005A393A"/>
    <w:rsid w:val="005A76B0"/>
    <w:rsid w:val="005B0F54"/>
    <w:rsid w:val="005B16F1"/>
    <w:rsid w:val="005B4AFE"/>
    <w:rsid w:val="005C1606"/>
    <w:rsid w:val="005C4021"/>
    <w:rsid w:val="005C77D5"/>
    <w:rsid w:val="005C7D11"/>
    <w:rsid w:val="005D0042"/>
    <w:rsid w:val="005D58B3"/>
    <w:rsid w:val="005D61B2"/>
    <w:rsid w:val="005E2208"/>
    <w:rsid w:val="005E25F2"/>
    <w:rsid w:val="005E3497"/>
    <w:rsid w:val="005E3581"/>
    <w:rsid w:val="005E36AA"/>
    <w:rsid w:val="005E6DAE"/>
    <w:rsid w:val="005E77E0"/>
    <w:rsid w:val="005F1BED"/>
    <w:rsid w:val="005F24F9"/>
    <w:rsid w:val="005F53B3"/>
    <w:rsid w:val="005F75DA"/>
    <w:rsid w:val="00601B92"/>
    <w:rsid w:val="006031A5"/>
    <w:rsid w:val="00603D51"/>
    <w:rsid w:val="00604BDE"/>
    <w:rsid w:val="00610CE9"/>
    <w:rsid w:val="00615448"/>
    <w:rsid w:val="00616BEC"/>
    <w:rsid w:val="0062207C"/>
    <w:rsid w:val="0062639C"/>
    <w:rsid w:val="006303C8"/>
    <w:rsid w:val="00632056"/>
    <w:rsid w:val="006332DD"/>
    <w:rsid w:val="00633BF9"/>
    <w:rsid w:val="00637227"/>
    <w:rsid w:val="0064073E"/>
    <w:rsid w:val="00642BFD"/>
    <w:rsid w:val="00642DA2"/>
    <w:rsid w:val="006447BD"/>
    <w:rsid w:val="0064692B"/>
    <w:rsid w:val="00650638"/>
    <w:rsid w:val="00652960"/>
    <w:rsid w:val="00654040"/>
    <w:rsid w:val="00654A4B"/>
    <w:rsid w:val="00654D9E"/>
    <w:rsid w:val="00656669"/>
    <w:rsid w:val="00657E81"/>
    <w:rsid w:val="00662B09"/>
    <w:rsid w:val="00664DAF"/>
    <w:rsid w:val="00666D74"/>
    <w:rsid w:val="00672E8A"/>
    <w:rsid w:val="00676FE1"/>
    <w:rsid w:val="00680C39"/>
    <w:rsid w:val="00680D70"/>
    <w:rsid w:val="006811A8"/>
    <w:rsid w:val="006869E0"/>
    <w:rsid w:val="00691431"/>
    <w:rsid w:val="006A21EA"/>
    <w:rsid w:val="006A6B79"/>
    <w:rsid w:val="006A7B28"/>
    <w:rsid w:val="006B4EBB"/>
    <w:rsid w:val="006B69ED"/>
    <w:rsid w:val="006C15CB"/>
    <w:rsid w:val="006C1994"/>
    <w:rsid w:val="006C1E62"/>
    <w:rsid w:val="006C23B7"/>
    <w:rsid w:val="006C5A38"/>
    <w:rsid w:val="006C61EA"/>
    <w:rsid w:val="006C6A0E"/>
    <w:rsid w:val="006D0953"/>
    <w:rsid w:val="006D34F8"/>
    <w:rsid w:val="006D50DF"/>
    <w:rsid w:val="006D542E"/>
    <w:rsid w:val="006D55E2"/>
    <w:rsid w:val="006E1168"/>
    <w:rsid w:val="006E495A"/>
    <w:rsid w:val="006E4C59"/>
    <w:rsid w:val="006E690D"/>
    <w:rsid w:val="006F0895"/>
    <w:rsid w:val="006F1FF1"/>
    <w:rsid w:val="006F73D4"/>
    <w:rsid w:val="00700137"/>
    <w:rsid w:val="00700D11"/>
    <w:rsid w:val="00701559"/>
    <w:rsid w:val="007015A3"/>
    <w:rsid w:val="007053C0"/>
    <w:rsid w:val="0071177A"/>
    <w:rsid w:val="0071466F"/>
    <w:rsid w:val="007174FE"/>
    <w:rsid w:val="00720ED8"/>
    <w:rsid w:val="007238B5"/>
    <w:rsid w:val="00731214"/>
    <w:rsid w:val="0073271B"/>
    <w:rsid w:val="00733421"/>
    <w:rsid w:val="007361F3"/>
    <w:rsid w:val="007363C6"/>
    <w:rsid w:val="00740EB2"/>
    <w:rsid w:val="00745C70"/>
    <w:rsid w:val="00747DCA"/>
    <w:rsid w:val="00760E4E"/>
    <w:rsid w:val="00762FAB"/>
    <w:rsid w:val="007639D3"/>
    <w:rsid w:val="00763B52"/>
    <w:rsid w:val="00764264"/>
    <w:rsid w:val="00765029"/>
    <w:rsid w:val="007655E0"/>
    <w:rsid w:val="00766444"/>
    <w:rsid w:val="00770E48"/>
    <w:rsid w:val="00770EFB"/>
    <w:rsid w:val="0077190A"/>
    <w:rsid w:val="00772265"/>
    <w:rsid w:val="00775B60"/>
    <w:rsid w:val="00776752"/>
    <w:rsid w:val="00777E41"/>
    <w:rsid w:val="00782636"/>
    <w:rsid w:val="0078474A"/>
    <w:rsid w:val="007848F8"/>
    <w:rsid w:val="0078557E"/>
    <w:rsid w:val="007874F1"/>
    <w:rsid w:val="007879AB"/>
    <w:rsid w:val="00787C78"/>
    <w:rsid w:val="00790C7F"/>
    <w:rsid w:val="007910E2"/>
    <w:rsid w:val="0079366F"/>
    <w:rsid w:val="0079409B"/>
    <w:rsid w:val="007A4ADA"/>
    <w:rsid w:val="007B410F"/>
    <w:rsid w:val="007B56A2"/>
    <w:rsid w:val="007C1E17"/>
    <w:rsid w:val="007C22C1"/>
    <w:rsid w:val="007C4CF7"/>
    <w:rsid w:val="007C6804"/>
    <w:rsid w:val="007C7319"/>
    <w:rsid w:val="007D0399"/>
    <w:rsid w:val="007D1598"/>
    <w:rsid w:val="007D18F8"/>
    <w:rsid w:val="007D1E5D"/>
    <w:rsid w:val="007D5679"/>
    <w:rsid w:val="007D7EFE"/>
    <w:rsid w:val="007E0E59"/>
    <w:rsid w:val="007E4016"/>
    <w:rsid w:val="007E505D"/>
    <w:rsid w:val="007E6561"/>
    <w:rsid w:val="007E6AB9"/>
    <w:rsid w:val="007E72FB"/>
    <w:rsid w:val="007F2921"/>
    <w:rsid w:val="007F31A6"/>
    <w:rsid w:val="007F3AF3"/>
    <w:rsid w:val="00801C8D"/>
    <w:rsid w:val="00802612"/>
    <w:rsid w:val="00805026"/>
    <w:rsid w:val="0081261F"/>
    <w:rsid w:val="00813035"/>
    <w:rsid w:val="008133C4"/>
    <w:rsid w:val="0081675D"/>
    <w:rsid w:val="008207C2"/>
    <w:rsid w:val="0082447C"/>
    <w:rsid w:val="00824CA4"/>
    <w:rsid w:val="00830359"/>
    <w:rsid w:val="00831844"/>
    <w:rsid w:val="00831EFF"/>
    <w:rsid w:val="00832039"/>
    <w:rsid w:val="008370F5"/>
    <w:rsid w:val="0084671E"/>
    <w:rsid w:val="00847EF3"/>
    <w:rsid w:val="00850D01"/>
    <w:rsid w:val="00852292"/>
    <w:rsid w:val="00864084"/>
    <w:rsid w:val="00866557"/>
    <w:rsid w:val="0086752E"/>
    <w:rsid w:val="008679C1"/>
    <w:rsid w:val="0087044A"/>
    <w:rsid w:val="00872947"/>
    <w:rsid w:val="00873617"/>
    <w:rsid w:val="00873618"/>
    <w:rsid w:val="00874234"/>
    <w:rsid w:val="00875F7B"/>
    <w:rsid w:val="00877025"/>
    <w:rsid w:val="00880207"/>
    <w:rsid w:val="0088069C"/>
    <w:rsid w:val="00885CCC"/>
    <w:rsid w:val="00886A86"/>
    <w:rsid w:val="00886BDF"/>
    <w:rsid w:val="0089303B"/>
    <w:rsid w:val="0089635E"/>
    <w:rsid w:val="00897752"/>
    <w:rsid w:val="008A0203"/>
    <w:rsid w:val="008A06CB"/>
    <w:rsid w:val="008A4012"/>
    <w:rsid w:val="008A4669"/>
    <w:rsid w:val="008A7402"/>
    <w:rsid w:val="008B06A6"/>
    <w:rsid w:val="008B0989"/>
    <w:rsid w:val="008B1C12"/>
    <w:rsid w:val="008B3339"/>
    <w:rsid w:val="008B65A9"/>
    <w:rsid w:val="008C03FC"/>
    <w:rsid w:val="008C464C"/>
    <w:rsid w:val="008C6F3D"/>
    <w:rsid w:val="008D4735"/>
    <w:rsid w:val="008D6E47"/>
    <w:rsid w:val="008E2F7E"/>
    <w:rsid w:val="008E300E"/>
    <w:rsid w:val="008E40E1"/>
    <w:rsid w:val="008E55F6"/>
    <w:rsid w:val="008E599F"/>
    <w:rsid w:val="008E7E96"/>
    <w:rsid w:val="008F02EF"/>
    <w:rsid w:val="008F1A24"/>
    <w:rsid w:val="008F4B5C"/>
    <w:rsid w:val="008F4D42"/>
    <w:rsid w:val="008F5F44"/>
    <w:rsid w:val="008F6514"/>
    <w:rsid w:val="008F72E9"/>
    <w:rsid w:val="00900E83"/>
    <w:rsid w:val="009029D9"/>
    <w:rsid w:val="00905192"/>
    <w:rsid w:val="009058B4"/>
    <w:rsid w:val="00905936"/>
    <w:rsid w:val="009122A3"/>
    <w:rsid w:val="009125DD"/>
    <w:rsid w:val="0091486A"/>
    <w:rsid w:val="009164A9"/>
    <w:rsid w:val="00921618"/>
    <w:rsid w:val="00923320"/>
    <w:rsid w:val="00924B93"/>
    <w:rsid w:val="0092624C"/>
    <w:rsid w:val="009263C1"/>
    <w:rsid w:val="009301B7"/>
    <w:rsid w:val="00933760"/>
    <w:rsid w:val="00933C8D"/>
    <w:rsid w:val="009359C8"/>
    <w:rsid w:val="00936A2D"/>
    <w:rsid w:val="00937D7B"/>
    <w:rsid w:val="00942B5C"/>
    <w:rsid w:val="00942BEF"/>
    <w:rsid w:val="00952EF8"/>
    <w:rsid w:val="00952F60"/>
    <w:rsid w:val="00953644"/>
    <w:rsid w:val="00954D73"/>
    <w:rsid w:val="00956712"/>
    <w:rsid w:val="00957219"/>
    <w:rsid w:val="0096111D"/>
    <w:rsid w:val="009634F9"/>
    <w:rsid w:val="00963A70"/>
    <w:rsid w:val="009704C9"/>
    <w:rsid w:val="00970896"/>
    <w:rsid w:val="00971460"/>
    <w:rsid w:val="0097152D"/>
    <w:rsid w:val="00971D7C"/>
    <w:rsid w:val="00972590"/>
    <w:rsid w:val="00972D6F"/>
    <w:rsid w:val="00973778"/>
    <w:rsid w:val="00973BCD"/>
    <w:rsid w:val="009741E6"/>
    <w:rsid w:val="00976879"/>
    <w:rsid w:val="00976F40"/>
    <w:rsid w:val="009813A0"/>
    <w:rsid w:val="0098147E"/>
    <w:rsid w:val="00982987"/>
    <w:rsid w:val="00982F7B"/>
    <w:rsid w:val="009846BA"/>
    <w:rsid w:val="00984EDE"/>
    <w:rsid w:val="00985241"/>
    <w:rsid w:val="00987535"/>
    <w:rsid w:val="00987995"/>
    <w:rsid w:val="00990713"/>
    <w:rsid w:val="00991A43"/>
    <w:rsid w:val="009963C1"/>
    <w:rsid w:val="009A20EF"/>
    <w:rsid w:val="009A53A5"/>
    <w:rsid w:val="009A661C"/>
    <w:rsid w:val="009A69B9"/>
    <w:rsid w:val="009B17E0"/>
    <w:rsid w:val="009B1AE5"/>
    <w:rsid w:val="009B401A"/>
    <w:rsid w:val="009B4DBF"/>
    <w:rsid w:val="009B6017"/>
    <w:rsid w:val="009B796A"/>
    <w:rsid w:val="009C3BFB"/>
    <w:rsid w:val="009C4D79"/>
    <w:rsid w:val="009C6774"/>
    <w:rsid w:val="009D0472"/>
    <w:rsid w:val="009D0882"/>
    <w:rsid w:val="009D1C59"/>
    <w:rsid w:val="009D32EB"/>
    <w:rsid w:val="009D39B3"/>
    <w:rsid w:val="009D413E"/>
    <w:rsid w:val="009D43B3"/>
    <w:rsid w:val="009D4B47"/>
    <w:rsid w:val="009D5144"/>
    <w:rsid w:val="009D52D9"/>
    <w:rsid w:val="009D6BB3"/>
    <w:rsid w:val="009E082F"/>
    <w:rsid w:val="009E10BB"/>
    <w:rsid w:val="009E3B88"/>
    <w:rsid w:val="009E73D5"/>
    <w:rsid w:val="009F011B"/>
    <w:rsid w:val="009F0DE9"/>
    <w:rsid w:val="009F1270"/>
    <w:rsid w:val="009F2364"/>
    <w:rsid w:val="009F6CF6"/>
    <w:rsid w:val="00A02B0B"/>
    <w:rsid w:val="00A02F98"/>
    <w:rsid w:val="00A03AA1"/>
    <w:rsid w:val="00A04504"/>
    <w:rsid w:val="00A04FDB"/>
    <w:rsid w:val="00A07C13"/>
    <w:rsid w:val="00A13DD0"/>
    <w:rsid w:val="00A14BF3"/>
    <w:rsid w:val="00A15D2E"/>
    <w:rsid w:val="00A15D85"/>
    <w:rsid w:val="00A16BCF"/>
    <w:rsid w:val="00A2050A"/>
    <w:rsid w:val="00A20843"/>
    <w:rsid w:val="00A217ED"/>
    <w:rsid w:val="00A22D81"/>
    <w:rsid w:val="00A25740"/>
    <w:rsid w:val="00A25CFF"/>
    <w:rsid w:val="00A27579"/>
    <w:rsid w:val="00A27D81"/>
    <w:rsid w:val="00A32136"/>
    <w:rsid w:val="00A326F0"/>
    <w:rsid w:val="00A365CF"/>
    <w:rsid w:val="00A374B4"/>
    <w:rsid w:val="00A44477"/>
    <w:rsid w:val="00A44744"/>
    <w:rsid w:val="00A44C13"/>
    <w:rsid w:val="00A4779C"/>
    <w:rsid w:val="00A50129"/>
    <w:rsid w:val="00A508B3"/>
    <w:rsid w:val="00A51C8F"/>
    <w:rsid w:val="00A5316D"/>
    <w:rsid w:val="00A55970"/>
    <w:rsid w:val="00A55BA3"/>
    <w:rsid w:val="00A606BD"/>
    <w:rsid w:val="00A63A87"/>
    <w:rsid w:val="00A66FDD"/>
    <w:rsid w:val="00A723D5"/>
    <w:rsid w:val="00A72AD5"/>
    <w:rsid w:val="00A746AA"/>
    <w:rsid w:val="00A76B78"/>
    <w:rsid w:val="00A81D91"/>
    <w:rsid w:val="00A83D4E"/>
    <w:rsid w:val="00A92B4A"/>
    <w:rsid w:val="00A930C0"/>
    <w:rsid w:val="00A94960"/>
    <w:rsid w:val="00AA16D3"/>
    <w:rsid w:val="00AA28A8"/>
    <w:rsid w:val="00AA334C"/>
    <w:rsid w:val="00AA3B9C"/>
    <w:rsid w:val="00AA43DD"/>
    <w:rsid w:val="00AA5233"/>
    <w:rsid w:val="00AA5D9E"/>
    <w:rsid w:val="00AA74D3"/>
    <w:rsid w:val="00AB4C55"/>
    <w:rsid w:val="00AB6081"/>
    <w:rsid w:val="00AB74A9"/>
    <w:rsid w:val="00AC1DCE"/>
    <w:rsid w:val="00AC2EC7"/>
    <w:rsid w:val="00AC37AC"/>
    <w:rsid w:val="00AC6EAB"/>
    <w:rsid w:val="00AD1E84"/>
    <w:rsid w:val="00AD6AE4"/>
    <w:rsid w:val="00AD7D80"/>
    <w:rsid w:val="00AE1340"/>
    <w:rsid w:val="00AE35C8"/>
    <w:rsid w:val="00AE3F1B"/>
    <w:rsid w:val="00AE44AD"/>
    <w:rsid w:val="00AE469F"/>
    <w:rsid w:val="00AE6743"/>
    <w:rsid w:val="00AF0F00"/>
    <w:rsid w:val="00AF12DD"/>
    <w:rsid w:val="00AF1D13"/>
    <w:rsid w:val="00AF429B"/>
    <w:rsid w:val="00AF7209"/>
    <w:rsid w:val="00AF759E"/>
    <w:rsid w:val="00B01CFF"/>
    <w:rsid w:val="00B01EA6"/>
    <w:rsid w:val="00B1314A"/>
    <w:rsid w:val="00B13748"/>
    <w:rsid w:val="00B1715D"/>
    <w:rsid w:val="00B17BAA"/>
    <w:rsid w:val="00B20808"/>
    <w:rsid w:val="00B221E7"/>
    <w:rsid w:val="00B23D50"/>
    <w:rsid w:val="00B26A03"/>
    <w:rsid w:val="00B3105F"/>
    <w:rsid w:val="00B31B6B"/>
    <w:rsid w:val="00B34F4C"/>
    <w:rsid w:val="00B37FA2"/>
    <w:rsid w:val="00B43832"/>
    <w:rsid w:val="00B446C0"/>
    <w:rsid w:val="00B4476B"/>
    <w:rsid w:val="00B504A0"/>
    <w:rsid w:val="00B567D5"/>
    <w:rsid w:val="00B642F3"/>
    <w:rsid w:val="00B655EA"/>
    <w:rsid w:val="00B6649E"/>
    <w:rsid w:val="00B724C4"/>
    <w:rsid w:val="00B7723A"/>
    <w:rsid w:val="00B83380"/>
    <w:rsid w:val="00B8433E"/>
    <w:rsid w:val="00B846C2"/>
    <w:rsid w:val="00B8530B"/>
    <w:rsid w:val="00B85B0E"/>
    <w:rsid w:val="00B90711"/>
    <w:rsid w:val="00B94C95"/>
    <w:rsid w:val="00B97035"/>
    <w:rsid w:val="00B973F3"/>
    <w:rsid w:val="00BA0ED0"/>
    <w:rsid w:val="00BA16CD"/>
    <w:rsid w:val="00BA2801"/>
    <w:rsid w:val="00BA3DDF"/>
    <w:rsid w:val="00BA64E3"/>
    <w:rsid w:val="00BA7B8F"/>
    <w:rsid w:val="00BB4337"/>
    <w:rsid w:val="00BB561E"/>
    <w:rsid w:val="00BB56C0"/>
    <w:rsid w:val="00BC0655"/>
    <w:rsid w:val="00BC0EB5"/>
    <w:rsid w:val="00BC5DFF"/>
    <w:rsid w:val="00BC6BFF"/>
    <w:rsid w:val="00BC779F"/>
    <w:rsid w:val="00BD09B2"/>
    <w:rsid w:val="00BD09B5"/>
    <w:rsid w:val="00BD1C95"/>
    <w:rsid w:val="00BE0124"/>
    <w:rsid w:val="00BE10F5"/>
    <w:rsid w:val="00BE3275"/>
    <w:rsid w:val="00BE5024"/>
    <w:rsid w:val="00BE71A3"/>
    <w:rsid w:val="00BE7602"/>
    <w:rsid w:val="00BE7BCC"/>
    <w:rsid w:val="00BF2FEC"/>
    <w:rsid w:val="00BF35F5"/>
    <w:rsid w:val="00BF3722"/>
    <w:rsid w:val="00BF47D7"/>
    <w:rsid w:val="00BF5FF1"/>
    <w:rsid w:val="00BF6F46"/>
    <w:rsid w:val="00BF795A"/>
    <w:rsid w:val="00C001CD"/>
    <w:rsid w:val="00C00EE0"/>
    <w:rsid w:val="00C05F32"/>
    <w:rsid w:val="00C06070"/>
    <w:rsid w:val="00C06D8D"/>
    <w:rsid w:val="00C12773"/>
    <w:rsid w:val="00C12B55"/>
    <w:rsid w:val="00C13020"/>
    <w:rsid w:val="00C14DD6"/>
    <w:rsid w:val="00C16E9F"/>
    <w:rsid w:val="00C16F20"/>
    <w:rsid w:val="00C2104A"/>
    <w:rsid w:val="00C21164"/>
    <w:rsid w:val="00C219DD"/>
    <w:rsid w:val="00C23788"/>
    <w:rsid w:val="00C238C1"/>
    <w:rsid w:val="00C25738"/>
    <w:rsid w:val="00C25C18"/>
    <w:rsid w:val="00C30572"/>
    <w:rsid w:val="00C31E29"/>
    <w:rsid w:val="00C31F9D"/>
    <w:rsid w:val="00C33B07"/>
    <w:rsid w:val="00C344A0"/>
    <w:rsid w:val="00C35AB9"/>
    <w:rsid w:val="00C36FCF"/>
    <w:rsid w:val="00C40D89"/>
    <w:rsid w:val="00C4400E"/>
    <w:rsid w:val="00C449AE"/>
    <w:rsid w:val="00C45D60"/>
    <w:rsid w:val="00C4680F"/>
    <w:rsid w:val="00C46D1A"/>
    <w:rsid w:val="00C518BF"/>
    <w:rsid w:val="00C52296"/>
    <w:rsid w:val="00C530FE"/>
    <w:rsid w:val="00C56EB7"/>
    <w:rsid w:val="00C6098F"/>
    <w:rsid w:val="00C616A1"/>
    <w:rsid w:val="00C61895"/>
    <w:rsid w:val="00C63CDD"/>
    <w:rsid w:val="00C70903"/>
    <w:rsid w:val="00C70D91"/>
    <w:rsid w:val="00C7301E"/>
    <w:rsid w:val="00C83167"/>
    <w:rsid w:val="00C83440"/>
    <w:rsid w:val="00C837AF"/>
    <w:rsid w:val="00C84384"/>
    <w:rsid w:val="00C8611E"/>
    <w:rsid w:val="00C86DA7"/>
    <w:rsid w:val="00C87CF4"/>
    <w:rsid w:val="00C90AB0"/>
    <w:rsid w:val="00C94066"/>
    <w:rsid w:val="00C960BE"/>
    <w:rsid w:val="00C97801"/>
    <w:rsid w:val="00C97B0D"/>
    <w:rsid w:val="00CA09EF"/>
    <w:rsid w:val="00CA2220"/>
    <w:rsid w:val="00CA2AFB"/>
    <w:rsid w:val="00CA2E2C"/>
    <w:rsid w:val="00CA2FD5"/>
    <w:rsid w:val="00CA5A45"/>
    <w:rsid w:val="00CA6618"/>
    <w:rsid w:val="00CA6BA3"/>
    <w:rsid w:val="00CB51DF"/>
    <w:rsid w:val="00CB5A1E"/>
    <w:rsid w:val="00CB5C8A"/>
    <w:rsid w:val="00CB7889"/>
    <w:rsid w:val="00CC2758"/>
    <w:rsid w:val="00CD03E4"/>
    <w:rsid w:val="00CD2598"/>
    <w:rsid w:val="00CD32E5"/>
    <w:rsid w:val="00CD7906"/>
    <w:rsid w:val="00CE0132"/>
    <w:rsid w:val="00CE0E68"/>
    <w:rsid w:val="00CE48EB"/>
    <w:rsid w:val="00CE5D35"/>
    <w:rsid w:val="00CE6C48"/>
    <w:rsid w:val="00CE7371"/>
    <w:rsid w:val="00CF2690"/>
    <w:rsid w:val="00CF434F"/>
    <w:rsid w:val="00D00C90"/>
    <w:rsid w:val="00D0246D"/>
    <w:rsid w:val="00D025DF"/>
    <w:rsid w:val="00D029A1"/>
    <w:rsid w:val="00D037A7"/>
    <w:rsid w:val="00D11025"/>
    <w:rsid w:val="00D117EF"/>
    <w:rsid w:val="00D119DF"/>
    <w:rsid w:val="00D14A38"/>
    <w:rsid w:val="00D16103"/>
    <w:rsid w:val="00D20094"/>
    <w:rsid w:val="00D21815"/>
    <w:rsid w:val="00D21FCA"/>
    <w:rsid w:val="00D22C49"/>
    <w:rsid w:val="00D24445"/>
    <w:rsid w:val="00D26C9D"/>
    <w:rsid w:val="00D332C6"/>
    <w:rsid w:val="00D3348D"/>
    <w:rsid w:val="00D3447E"/>
    <w:rsid w:val="00D37672"/>
    <w:rsid w:val="00D40012"/>
    <w:rsid w:val="00D430B5"/>
    <w:rsid w:val="00D45C0F"/>
    <w:rsid w:val="00D4683D"/>
    <w:rsid w:val="00D54466"/>
    <w:rsid w:val="00D56B12"/>
    <w:rsid w:val="00D607F4"/>
    <w:rsid w:val="00D61ED5"/>
    <w:rsid w:val="00D62505"/>
    <w:rsid w:val="00D65508"/>
    <w:rsid w:val="00D66E61"/>
    <w:rsid w:val="00D66FE2"/>
    <w:rsid w:val="00D70537"/>
    <w:rsid w:val="00D72669"/>
    <w:rsid w:val="00D72BB6"/>
    <w:rsid w:val="00D749B5"/>
    <w:rsid w:val="00D7546C"/>
    <w:rsid w:val="00D75E13"/>
    <w:rsid w:val="00D766DB"/>
    <w:rsid w:val="00D779D1"/>
    <w:rsid w:val="00D81F98"/>
    <w:rsid w:val="00D842DC"/>
    <w:rsid w:val="00D906CE"/>
    <w:rsid w:val="00D91248"/>
    <w:rsid w:val="00D924BF"/>
    <w:rsid w:val="00D936D5"/>
    <w:rsid w:val="00D93946"/>
    <w:rsid w:val="00D95DB3"/>
    <w:rsid w:val="00D95F88"/>
    <w:rsid w:val="00D9714F"/>
    <w:rsid w:val="00DA0181"/>
    <w:rsid w:val="00DA0A42"/>
    <w:rsid w:val="00DA1A0B"/>
    <w:rsid w:val="00DA369E"/>
    <w:rsid w:val="00DA7709"/>
    <w:rsid w:val="00DB1C82"/>
    <w:rsid w:val="00DB1E8A"/>
    <w:rsid w:val="00DB3674"/>
    <w:rsid w:val="00DB3CA0"/>
    <w:rsid w:val="00DB63B1"/>
    <w:rsid w:val="00DB74CB"/>
    <w:rsid w:val="00DC0136"/>
    <w:rsid w:val="00DC596D"/>
    <w:rsid w:val="00DC6B22"/>
    <w:rsid w:val="00DD280F"/>
    <w:rsid w:val="00DD3594"/>
    <w:rsid w:val="00DD4D03"/>
    <w:rsid w:val="00DD4DD6"/>
    <w:rsid w:val="00DD5B58"/>
    <w:rsid w:val="00DD67BA"/>
    <w:rsid w:val="00DD6874"/>
    <w:rsid w:val="00DE006D"/>
    <w:rsid w:val="00DE05C4"/>
    <w:rsid w:val="00DE212C"/>
    <w:rsid w:val="00DE21FC"/>
    <w:rsid w:val="00DF353B"/>
    <w:rsid w:val="00DF39EE"/>
    <w:rsid w:val="00DF4F21"/>
    <w:rsid w:val="00DF5DB0"/>
    <w:rsid w:val="00E01385"/>
    <w:rsid w:val="00E0404E"/>
    <w:rsid w:val="00E04B85"/>
    <w:rsid w:val="00E04DAC"/>
    <w:rsid w:val="00E12AA9"/>
    <w:rsid w:val="00E140C0"/>
    <w:rsid w:val="00E1617B"/>
    <w:rsid w:val="00E16DE8"/>
    <w:rsid w:val="00E17906"/>
    <w:rsid w:val="00E20BBC"/>
    <w:rsid w:val="00E21254"/>
    <w:rsid w:val="00E2775F"/>
    <w:rsid w:val="00E30F80"/>
    <w:rsid w:val="00E355E3"/>
    <w:rsid w:val="00E3775F"/>
    <w:rsid w:val="00E41794"/>
    <w:rsid w:val="00E43353"/>
    <w:rsid w:val="00E46DB6"/>
    <w:rsid w:val="00E46E14"/>
    <w:rsid w:val="00E5558F"/>
    <w:rsid w:val="00E57500"/>
    <w:rsid w:val="00E66FB9"/>
    <w:rsid w:val="00E672B0"/>
    <w:rsid w:val="00E67A12"/>
    <w:rsid w:val="00E71BE9"/>
    <w:rsid w:val="00E72F42"/>
    <w:rsid w:val="00E7347B"/>
    <w:rsid w:val="00E74D13"/>
    <w:rsid w:val="00E81059"/>
    <w:rsid w:val="00E81C5C"/>
    <w:rsid w:val="00E82436"/>
    <w:rsid w:val="00E838DC"/>
    <w:rsid w:val="00E8626F"/>
    <w:rsid w:val="00E871F9"/>
    <w:rsid w:val="00E90A6B"/>
    <w:rsid w:val="00E910E4"/>
    <w:rsid w:val="00E9557E"/>
    <w:rsid w:val="00E95C9F"/>
    <w:rsid w:val="00E96FAE"/>
    <w:rsid w:val="00E97DC9"/>
    <w:rsid w:val="00EA0250"/>
    <w:rsid w:val="00EA1496"/>
    <w:rsid w:val="00EA5A54"/>
    <w:rsid w:val="00EB2A6D"/>
    <w:rsid w:val="00EB411B"/>
    <w:rsid w:val="00EB44CD"/>
    <w:rsid w:val="00EC4B42"/>
    <w:rsid w:val="00EC675C"/>
    <w:rsid w:val="00ED132A"/>
    <w:rsid w:val="00ED267F"/>
    <w:rsid w:val="00ED6066"/>
    <w:rsid w:val="00ED6DF7"/>
    <w:rsid w:val="00EE1707"/>
    <w:rsid w:val="00EE2333"/>
    <w:rsid w:val="00EE3637"/>
    <w:rsid w:val="00EE517A"/>
    <w:rsid w:val="00EF1109"/>
    <w:rsid w:val="00EF2B43"/>
    <w:rsid w:val="00EF3AD1"/>
    <w:rsid w:val="00EF4CAD"/>
    <w:rsid w:val="00EF4D72"/>
    <w:rsid w:val="00EF5CF9"/>
    <w:rsid w:val="00EF62AC"/>
    <w:rsid w:val="00EF68D0"/>
    <w:rsid w:val="00F02A7D"/>
    <w:rsid w:val="00F06563"/>
    <w:rsid w:val="00F11E33"/>
    <w:rsid w:val="00F130DC"/>
    <w:rsid w:val="00F154E7"/>
    <w:rsid w:val="00F17A4E"/>
    <w:rsid w:val="00F21F6F"/>
    <w:rsid w:val="00F277A1"/>
    <w:rsid w:val="00F27A59"/>
    <w:rsid w:val="00F27AF0"/>
    <w:rsid w:val="00F33F4C"/>
    <w:rsid w:val="00F36172"/>
    <w:rsid w:val="00F4251D"/>
    <w:rsid w:val="00F461D6"/>
    <w:rsid w:val="00F50625"/>
    <w:rsid w:val="00F52C50"/>
    <w:rsid w:val="00F54165"/>
    <w:rsid w:val="00F548CF"/>
    <w:rsid w:val="00F60763"/>
    <w:rsid w:val="00F60876"/>
    <w:rsid w:val="00F65CCC"/>
    <w:rsid w:val="00F66639"/>
    <w:rsid w:val="00F66CA9"/>
    <w:rsid w:val="00F67E82"/>
    <w:rsid w:val="00F718CE"/>
    <w:rsid w:val="00F73930"/>
    <w:rsid w:val="00F768A2"/>
    <w:rsid w:val="00F8042D"/>
    <w:rsid w:val="00F82AED"/>
    <w:rsid w:val="00F83A43"/>
    <w:rsid w:val="00F840A7"/>
    <w:rsid w:val="00F85058"/>
    <w:rsid w:val="00F85E5B"/>
    <w:rsid w:val="00F86A92"/>
    <w:rsid w:val="00F91B62"/>
    <w:rsid w:val="00F922F3"/>
    <w:rsid w:val="00F92360"/>
    <w:rsid w:val="00F93901"/>
    <w:rsid w:val="00F93AD3"/>
    <w:rsid w:val="00F97E31"/>
    <w:rsid w:val="00FA16BD"/>
    <w:rsid w:val="00FA325B"/>
    <w:rsid w:val="00FA40F3"/>
    <w:rsid w:val="00FA4659"/>
    <w:rsid w:val="00FA4D7D"/>
    <w:rsid w:val="00FA7AD0"/>
    <w:rsid w:val="00FB09C5"/>
    <w:rsid w:val="00FB1FF2"/>
    <w:rsid w:val="00FB5DA9"/>
    <w:rsid w:val="00FC121B"/>
    <w:rsid w:val="00FC1D4F"/>
    <w:rsid w:val="00FC65D7"/>
    <w:rsid w:val="00FD2877"/>
    <w:rsid w:val="00FD2D48"/>
    <w:rsid w:val="00FD502A"/>
    <w:rsid w:val="00FD5A72"/>
    <w:rsid w:val="00FE42F4"/>
    <w:rsid w:val="00FE56BB"/>
    <w:rsid w:val="00FE69FC"/>
    <w:rsid w:val="00FF14FD"/>
    <w:rsid w:val="00FF281B"/>
    <w:rsid w:val="00FF2B43"/>
    <w:rsid w:val="00FF4ACD"/>
    <w:rsid w:val="00FF6D57"/>
    <w:rsid w:val="00F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547E426"/>
  <w15:docId w15:val="{A39ABCD4-5390-4A0D-8A4F-2871842F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7B"/>
    <w:pPr>
      <w:widowControl w:val="0"/>
      <w:jc w:val="both"/>
    </w:pPr>
    <w:rPr>
      <w:kern w:val="2"/>
      <w:sz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rsid w:val="001910A8"/>
    <w:pPr>
      <w:tabs>
        <w:tab w:val="center" w:pos="4252"/>
        <w:tab w:val="right" w:pos="8504"/>
      </w:tabs>
      <w:snapToGrid w:val="0"/>
    </w:pPr>
    <w:rPr>
      <w:kern w:val="0"/>
      <w:szCs w:val="26"/>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
    <w:name w:val="Body Text Indent 2"/>
    <w:basedOn w:val="a"/>
    <w:pPr>
      <w:ind w:left="430" w:hanging="430"/>
    </w:pPr>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rPr>
      <w:sz w:val="22"/>
    </w:rPr>
  </w:style>
  <w:style w:type="paragraph" w:styleId="3">
    <w:name w:val="Body Text Indent 3"/>
    <w:basedOn w:val="a"/>
    <w:pPr>
      <w:ind w:left="215" w:hanging="215"/>
    </w:pPr>
    <w:rPr>
      <w:snapToGrid w:val="0"/>
    </w:rPr>
  </w:style>
  <w:style w:type="paragraph" w:styleId="aa">
    <w:name w:val="Balloon Text"/>
    <w:basedOn w:val="a"/>
    <w:semiHidden/>
    <w:rsid w:val="00CF2690"/>
    <w:rPr>
      <w:rFonts w:ascii="Arial" w:eastAsia="ＭＳ ゴシック" w:hAnsi="Arial"/>
      <w:sz w:val="18"/>
      <w:szCs w:val="18"/>
    </w:rPr>
  </w:style>
  <w:style w:type="paragraph" w:styleId="ab">
    <w:name w:val="Date"/>
    <w:basedOn w:val="a"/>
    <w:next w:val="a"/>
    <w:rsid w:val="008E40E1"/>
  </w:style>
  <w:style w:type="character" w:styleId="ac">
    <w:name w:val="Hyperlink"/>
    <w:rsid w:val="00014B0E"/>
    <w:rPr>
      <w:color w:val="0000FF"/>
      <w:u w:val="single"/>
    </w:rPr>
  </w:style>
  <w:style w:type="table" w:styleId="ad">
    <w:name w:val="Table Grid"/>
    <w:basedOn w:val="a1"/>
    <w:rsid w:val="000C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66D74"/>
    <w:rPr>
      <w:kern w:val="2"/>
      <w:sz w:val="26"/>
    </w:rPr>
  </w:style>
  <w:style w:type="character" w:styleId="ae">
    <w:name w:val="annotation reference"/>
    <w:basedOn w:val="a0"/>
    <w:rsid w:val="00F60876"/>
    <w:rPr>
      <w:sz w:val="18"/>
      <w:szCs w:val="18"/>
    </w:rPr>
  </w:style>
  <w:style w:type="paragraph" w:styleId="af">
    <w:name w:val="annotation text"/>
    <w:basedOn w:val="a"/>
    <w:link w:val="af0"/>
    <w:rsid w:val="00F60876"/>
    <w:pPr>
      <w:jc w:val="left"/>
    </w:pPr>
  </w:style>
  <w:style w:type="character" w:customStyle="1" w:styleId="af0">
    <w:name w:val="コメント文字列 (文字)"/>
    <w:basedOn w:val="a0"/>
    <w:link w:val="af"/>
    <w:rsid w:val="00F60876"/>
    <w:rPr>
      <w:kern w:val="2"/>
      <w:sz w:val="26"/>
    </w:rPr>
  </w:style>
  <w:style w:type="paragraph" w:styleId="af1">
    <w:name w:val="annotation subject"/>
    <w:basedOn w:val="af"/>
    <w:next w:val="af"/>
    <w:link w:val="af2"/>
    <w:rsid w:val="00F60876"/>
    <w:rPr>
      <w:b/>
      <w:bCs/>
    </w:rPr>
  </w:style>
  <w:style w:type="character" w:customStyle="1" w:styleId="af2">
    <w:name w:val="コメント内容 (文字)"/>
    <w:basedOn w:val="af0"/>
    <w:link w:val="af1"/>
    <w:rsid w:val="00F60876"/>
    <w:rPr>
      <w:b/>
      <w:bCs/>
      <w:kern w:val="2"/>
      <w:sz w:val="26"/>
    </w:rPr>
  </w:style>
  <w:style w:type="paragraph" w:styleId="af3">
    <w:name w:val="List Paragraph"/>
    <w:basedOn w:val="a"/>
    <w:uiPriority w:val="34"/>
    <w:qFormat/>
    <w:rsid w:val="00D218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345">
      <w:bodyDiv w:val="1"/>
      <w:marLeft w:val="0"/>
      <w:marRight w:val="0"/>
      <w:marTop w:val="0"/>
      <w:marBottom w:val="0"/>
      <w:divBdr>
        <w:top w:val="none" w:sz="0" w:space="0" w:color="auto"/>
        <w:left w:val="none" w:sz="0" w:space="0" w:color="auto"/>
        <w:bottom w:val="none" w:sz="0" w:space="0" w:color="auto"/>
        <w:right w:val="none" w:sz="0" w:space="0" w:color="auto"/>
      </w:divBdr>
      <w:divsChild>
        <w:div w:id="2061509715">
          <w:marLeft w:val="0"/>
          <w:marRight w:val="0"/>
          <w:marTop w:val="0"/>
          <w:marBottom w:val="0"/>
          <w:divBdr>
            <w:top w:val="none" w:sz="0" w:space="0" w:color="auto"/>
            <w:left w:val="none" w:sz="0" w:space="0" w:color="auto"/>
            <w:bottom w:val="none" w:sz="0" w:space="0" w:color="auto"/>
            <w:right w:val="none" w:sz="0" w:space="0" w:color="auto"/>
          </w:divBdr>
          <w:divsChild>
            <w:div w:id="556472371">
              <w:marLeft w:val="0"/>
              <w:marRight w:val="0"/>
              <w:marTop w:val="0"/>
              <w:marBottom w:val="0"/>
              <w:divBdr>
                <w:top w:val="none" w:sz="0" w:space="0" w:color="auto"/>
                <w:left w:val="none" w:sz="0" w:space="0" w:color="auto"/>
                <w:bottom w:val="none" w:sz="0" w:space="0" w:color="auto"/>
                <w:right w:val="none" w:sz="0" w:space="0" w:color="auto"/>
              </w:divBdr>
              <w:divsChild>
                <w:div w:id="1369649029">
                  <w:marLeft w:val="0"/>
                  <w:marRight w:val="0"/>
                  <w:marTop w:val="0"/>
                  <w:marBottom w:val="0"/>
                  <w:divBdr>
                    <w:top w:val="none" w:sz="0" w:space="0" w:color="auto"/>
                    <w:left w:val="none" w:sz="0" w:space="0" w:color="auto"/>
                    <w:bottom w:val="none" w:sz="0" w:space="0" w:color="auto"/>
                    <w:right w:val="none" w:sz="0" w:space="0" w:color="auto"/>
                  </w:divBdr>
                  <w:divsChild>
                    <w:div w:id="1321957003">
                      <w:marLeft w:val="0"/>
                      <w:marRight w:val="0"/>
                      <w:marTop w:val="0"/>
                      <w:marBottom w:val="0"/>
                      <w:divBdr>
                        <w:top w:val="none" w:sz="0" w:space="0" w:color="auto"/>
                        <w:left w:val="none" w:sz="0" w:space="0" w:color="auto"/>
                        <w:bottom w:val="none" w:sz="0" w:space="0" w:color="auto"/>
                        <w:right w:val="none" w:sz="0" w:space="0" w:color="auto"/>
                      </w:divBdr>
                      <w:divsChild>
                        <w:div w:id="1860854212">
                          <w:marLeft w:val="0"/>
                          <w:marRight w:val="0"/>
                          <w:marTop w:val="0"/>
                          <w:marBottom w:val="0"/>
                          <w:divBdr>
                            <w:top w:val="none" w:sz="0" w:space="0" w:color="auto"/>
                            <w:left w:val="none" w:sz="0" w:space="0" w:color="auto"/>
                            <w:bottom w:val="none" w:sz="0" w:space="0" w:color="auto"/>
                            <w:right w:val="none" w:sz="0" w:space="0" w:color="auto"/>
                          </w:divBdr>
                          <w:divsChild>
                            <w:div w:id="2110078930">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614991187">
                                      <w:marLeft w:val="0"/>
                                      <w:marRight w:val="0"/>
                                      <w:marTop w:val="0"/>
                                      <w:marBottom w:val="0"/>
                                      <w:divBdr>
                                        <w:top w:val="none" w:sz="0" w:space="0" w:color="auto"/>
                                        <w:left w:val="none" w:sz="0" w:space="0" w:color="auto"/>
                                        <w:bottom w:val="none" w:sz="0" w:space="0" w:color="auto"/>
                                        <w:right w:val="none" w:sz="0" w:space="0" w:color="auto"/>
                                      </w:divBdr>
                                      <w:divsChild>
                                        <w:div w:id="686641999">
                                          <w:marLeft w:val="0"/>
                                          <w:marRight w:val="0"/>
                                          <w:marTop w:val="0"/>
                                          <w:marBottom w:val="0"/>
                                          <w:divBdr>
                                            <w:top w:val="none" w:sz="0" w:space="0" w:color="auto"/>
                                            <w:left w:val="none" w:sz="0" w:space="0" w:color="auto"/>
                                            <w:bottom w:val="none" w:sz="0" w:space="0" w:color="auto"/>
                                            <w:right w:val="none" w:sz="0" w:space="0" w:color="auto"/>
                                          </w:divBdr>
                                          <w:divsChild>
                                            <w:div w:id="2101942868">
                                              <w:marLeft w:val="0"/>
                                              <w:marRight w:val="0"/>
                                              <w:marTop w:val="0"/>
                                              <w:marBottom w:val="0"/>
                                              <w:divBdr>
                                                <w:top w:val="none" w:sz="0" w:space="0" w:color="auto"/>
                                                <w:left w:val="none" w:sz="0" w:space="0" w:color="auto"/>
                                                <w:bottom w:val="none" w:sz="0" w:space="0" w:color="auto"/>
                                                <w:right w:val="none" w:sz="0" w:space="0" w:color="auto"/>
                                              </w:divBdr>
                                              <w:divsChild>
                                                <w:div w:id="15950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8541">
      <w:bodyDiv w:val="1"/>
      <w:marLeft w:val="0"/>
      <w:marRight w:val="0"/>
      <w:marTop w:val="0"/>
      <w:marBottom w:val="0"/>
      <w:divBdr>
        <w:top w:val="none" w:sz="0" w:space="0" w:color="auto"/>
        <w:left w:val="none" w:sz="0" w:space="0" w:color="auto"/>
        <w:bottom w:val="none" w:sz="0" w:space="0" w:color="auto"/>
        <w:right w:val="none" w:sz="0" w:space="0" w:color="auto"/>
      </w:divBdr>
      <w:divsChild>
        <w:div w:id="1006830882">
          <w:marLeft w:val="0"/>
          <w:marRight w:val="0"/>
          <w:marTop w:val="0"/>
          <w:marBottom w:val="0"/>
          <w:divBdr>
            <w:top w:val="none" w:sz="0" w:space="0" w:color="auto"/>
            <w:left w:val="none" w:sz="0" w:space="0" w:color="auto"/>
            <w:bottom w:val="none" w:sz="0" w:space="0" w:color="auto"/>
            <w:right w:val="none" w:sz="0" w:space="0" w:color="auto"/>
          </w:divBdr>
          <w:divsChild>
            <w:div w:id="1079139359">
              <w:marLeft w:val="0"/>
              <w:marRight w:val="0"/>
              <w:marTop w:val="0"/>
              <w:marBottom w:val="0"/>
              <w:divBdr>
                <w:top w:val="none" w:sz="0" w:space="0" w:color="auto"/>
                <w:left w:val="none" w:sz="0" w:space="0" w:color="auto"/>
                <w:bottom w:val="none" w:sz="0" w:space="0" w:color="auto"/>
                <w:right w:val="none" w:sz="0" w:space="0" w:color="auto"/>
              </w:divBdr>
              <w:divsChild>
                <w:div w:id="1605846296">
                  <w:marLeft w:val="0"/>
                  <w:marRight w:val="0"/>
                  <w:marTop w:val="0"/>
                  <w:marBottom w:val="0"/>
                  <w:divBdr>
                    <w:top w:val="none" w:sz="0" w:space="0" w:color="auto"/>
                    <w:left w:val="none" w:sz="0" w:space="0" w:color="auto"/>
                    <w:bottom w:val="none" w:sz="0" w:space="0" w:color="auto"/>
                    <w:right w:val="none" w:sz="0" w:space="0" w:color="auto"/>
                  </w:divBdr>
                  <w:divsChild>
                    <w:div w:id="1087925308">
                      <w:marLeft w:val="0"/>
                      <w:marRight w:val="0"/>
                      <w:marTop w:val="0"/>
                      <w:marBottom w:val="0"/>
                      <w:divBdr>
                        <w:top w:val="none" w:sz="0" w:space="0" w:color="auto"/>
                        <w:left w:val="none" w:sz="0" w:space="0" w:color="auto"/>
                        <w:bottom w:val="none" w:sz="0" w:space="0" w:color="auto"/>
                        <w:right w:val="none" w:sz="0" w:space="0" w:color="auto"/>
                      </w:divBdr>
                      <w:divsChild>
                        <w:div w:id="94327932">
                          <w:marLeft w:val="0"/>
                          <w:marRight w:val="0"/>
                          <w:marTop w:val="0"/>
                          <w:marBottom w:val="0"/>
                          <w:divBdr>
                            <w:top w:val="none" w:sz="0" w:space="0" w:color="auto"/>
                            <w:left w:val="none" w:sz="0" w:space="0" w:color="auto"/>
                            <w:bottom w:val="none" w:sz="0" w:space="0" w:color="auto"/>
                            <w:right w:val="none" w:sz="0" w:space="0" w:color="auto"/>
                          </w:divBdr>
                          <w:divsChild>
                            <w:div w:id="264584707">
                              <w:marLeft w:val="0"/>
                              <w:marRight w:val="0"/>
                              <w:marTop w:val="0"/>
                              <w:marBottom w:val="0"/>
                              <w:divBdr>
                                <w:top w:val="none" w:sz="0" w:space="0" w:color="auto"/>
                                <w:left w:val="none" w:sz="0" w:space="0" w:color="auto"/>
                                <w:bottom w:val="none" w:sz="0" w:space="0" w:color="auto"/>
                                <w:right w:val="none" w:sz="0" w:space="0" w:color="auto"/>
                              </w:divBdr>
                              <w:divsChild>
                                <w:div w:id="1355033396">
                                  <w:marLeft w:val="0"/>
                                  <w:marRight w:val="0"/>
                                  <w:marTop w:val="0"/>
                                  <w:marBottom w:val="0"/>
                                  <w:divBdr>
                                    <w:top w:val="none" w:sz="0" w:space="0" w:color="auto"/>
                                    <w:left w:val="none" w:sz="0" w:space="0" w:color="auto"/>
                                    <w:bottom w:val="none" w:sz="0" w:space="0" w:color="auto"/>
                                    <w:right w:val="none" w:sz="0" w:space="0" w:color="auto"/>
                                  </w:divBdr>
                                  <w:divsChild>
                                    <w:div w:id="870650199">
                                      <w:marLeft w:val="0"/>
                                      <w:marRight w:val="0"/>
                                      <w:marTop w:val="0"/>
                                      <w:marBottom w:val="0"/>
                                      <w:divBdr>
                                        <w:top w:val="none" w:sz="0" w:space="0" w:color="auto"/>
                                        <w:left w:val="none" w:sz="0" w:space="0" w:color="auto"/>
                                        <w:bottom w:val="none" w:sz="0" w:space="0" w:color="auto"/>
                                        <w:right w:val="none" w:sz="0" w:space="0" w:color="auto"/>
                                      </w:divBdr>
                                      <w:divsChild>
                                        <w:div w:id="55082685">
                                          <w:marLeft w:val="0"/>
                                          <w:marRight w:val="0"/>
                                          <w:marTop w:val="0"/>
                                          <w:marBottom w:val="0"/>
                                          <w:divBdr>
                                            <w:top w:val="none" w:sz="0" w:space="0" w:color="auto"/>
                                            <w:left w:val="none" w:sz="0" w:space="0" w:color="auto"/>
                                            <w:bottom w:val="none" w:sz="0" w:space="0" w:color="auto"/>
                                            <w:right w:val="none" w:sz="0" w:space="0" w:color="auto"/>
                                          </w:divBdr>
                                          <w:divsChild>
                                            <w:div w:id="1833642998">
                                              <w:marLeft w:val="0"/>
                                              <w:marRight w:val="0"/>
                                              <w:marTop w:val="0"/>
                                              <w:marBottom w:val="0"/>
                                              <w:divBdr>
                                                <w:top w:val="none" w:sz="0" w:space="0" w:color="auto"/>
                                                <w:left w:val="none" w:sz="0" w:space="0" w:color="auto"/>
                                                <w:bottom w:val="none" w:sz="0" w:space="0" w:color="auto"/>
                                                <w:right w:val="none" w:sz="0" w:space="0" w:color="auto"/>
                                              </w:divBdr>
                                              <w:divsChild>
                                                <w:div w:id="15585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67347">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3">
          <w:marLeft w:val="0"/>
          <w:marRight w:val="0"/>
          <w:marTop w:val="0"/>
          <w:marBottom w:val="0"/>
          <w:divBdr>
            <w:top w:val="none" w:sz="0" w:space="0" w:color="auto"/>
            <w:left w:val="none" w:sz="0" w:space="0" w:color="auto"/>
            <w:bottom w:val="none" w:sz="0" w:space="0" w:color="auto"/>
            <w:right w:val="none" w:sz="0" w:space="0" w:color="auto"/>
          </w:divBdr>
          <w:divsChild>
            <w:div w:id="1914386121">
              <w:marLeft w:val="0"/>
              <w:marRight w:val="0"/>
              <w:marTop w:val="0"/>
              <w:marBottom w:val="0"/>
              <w:divBdr>
                <w:top w:val="none" w:sz="0" w:space="0" w:color="auto"/>
                <w:left w:val="none" w:sz="0" w:space="0" w:color="auto"/>
                <w:bottom w:val="none" w:sz="0" w:space="0" w:color="auto"/>
                <w:right w:val="none" w:sz="0" w:space="0" w:color="auto"/>
              </w:divBdr>
              <w:divsChild>
                <w:div w:id="229511462">
                  <w:marLeft w:val="0"/>
                  <w:marRight w:val="0"/>
                  <w:marTop w:val="0"/>
                  <w:marBottom w:val="0"/>
                  <w:divBdr>
                    <w:top w:val="none" w:sz="0" w:space="0" w:color="auto"/>
                    <w:left w:val="none" w:sz="0" w:space="0" w:color="auto"/>
                    <w:bottom w:val="none" w:sz="0" w:space="0" w:color="auto"/>
                    <w:right w:val="none" w:sz="0" w:space="0" w:color="auto"/>
                  </w:divBdr>
                  <w:divsChild>
                    <w:div w:id="1816406636">
                      <w:marLeft w:val="0"/>
                      <w:marRight w:val="0"/>
                      <w:marTop w:val="0"/>
                      <w:marBottom w:val="0"/>
                      <w:divBdr>
                        <w:top w:val="none" w:sz="0" w:space="0" w:color="auto"/>
                        <w:left w:val="none" w:sz="0" w:space="0" w:color="auto"/>
                        <w:bottom w:val="none" w:sz="0" w:space="0" w:color="auto"/>
                        <w:right w:val="none" w:sz="0" w:space="0" w:color="auto"/>
                      </w:divBdr>
                      <w:divsChild>
                        <w:div w:id="92629869">
                          <w:marLeft w:val="0"/>
                          <w:marRight w:val="0"/>
                          <w:marTop w:val="0"/>
                          <w:marBottom w:val="0"/>
                          <w:divBdr>
                            <w:top w:val="none" w:sz="0" w:space="0" w:color="auto"/>
                            <w:left w:val="none" w:sz="0" w:space="0" w:color="auto"/>
                            <w:bottom w:val="none" w:sz="0" w:space="0" w:color="auto"/>
                            <w:right w:val="none" w:sz="0" w:space="0" w:color="auto"/>
                          </w:divBdr>
                          <w:divsChild>
                            <w:div w:id="581990255">
                              <w:marLeft w:val="0"/>
                              <w:marRight w:val="0"/>
                              <w:marTop w:val="0"/>
                              <w:marBottom w:val="0"/>
                              <w:divBdr>
                                <w:top w:val="none" w:sz="0" w:space="0" w:color="auto"/>
                                <w:left w:val="none" w:sz="0" w:space="0" w:color="auto"/>
                                <w:bottom w:val="none" w:sz="0" w:space="0" w:color="auto"/>
                                <w:right w:val="none" w:sz="0" w:space="0" w:color="auto"/>
                              </w:divBdr>
                              <w:divsChild>
                                <w:div w:id="822696553">
                                  <w:marLeft w:val="0"/>
                                  <w:marRight w:val="0"/>
                                  <w:marTop w:val="0"/>
                                  <w:marBottom w:val="0"/>
                                  <w:divBdr>
                                    <w:top w:val="none" w:sz="0" w:space="0" w:color="auto"/>
                                    <w:left w:val="none" w:sz="0" w:space="0" w:color="auto"/>
                                    <w:bottom w:val="none" w:sz="0" w:space="0" w:color="auto"/>
                                    <w:right w:val="none" w:sz="0" w:space="0" w:color="auto"/>
                                  </w:divBdr>
                                  <w:divsChild>
                                    <w:div w:id="1487820354">
                                      <w:marLeft w:val="0"/>
                                      <w:marRight w:val="0"/>
                                      <w:marTop w:val="0"/>
                                      <w:marBottom w:val="0"/>
                                      <w:divBdr>
                                        <w:top w:val="none" w:sz="0" w:space="0" w:color="auto"/>
                                        <w:left w:val="none" w:sz="0" w:space="0" w:color="auto"/>
                                        <w:bottom w:val="none" w:sz="0" w:space="0" w:color="auto"/>
                                        <w:right w:val="none" w:sz="0" w:space="0" w:color="auto"/>
                                      </w:divBdr>
                                      <w:divsChild>
                                        <w:div w:id="766967894">
                                          <w:marLeft w:val="0"/>
                                          <w:marRight w:val="0"/>
                                          <w:marTop w:val="0"/>
                                          <w:marBottom w:val="0"/>
                                          <w:divBdr>
                                            <w:top w:val="none" w:sz="0" w:space="0" w:color="auto"/>
                                            <w:left w:val="none" w:sz="0" w:space="0" w:color="auto"/>
                                            <w:bottom w:val="none" w:sz="0" w:space="0" w:color="auto"/>
                                            <w:right w:val="none" w:sz="0" w:space="0" w:color="auto"/>
                                          </w:divBdr>
                                          <w:divsChild>
                                            <w:div w:id="1041587508">
                                              <w:marLeft w:val="0"/>
                                              <w:marRight w:val="0"/>
                                              <w:marTop w:val="0"/>
                                              <w:marBottom w:val="0"/>
                                              <w:divBdr>
                                                <w:top w:val="none" w:sz="0" w:space="0" w:color="auto"/>
                                                <w:left w:val="none" w:sz="0" w:space="0" w:color="auto"/>
                                                <w:bottom w:val="none" w:sz="0" w:space="0" w:color="auto"/>
                                                <w:right w:val="none" w:sz="0" w:space="0" w:color="auto"/>
                                              </w:divBdr>
                                              <w:divsChild>
                                                <w:div w:id="8405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2182">
      <w:bodyDiv w:val="1"/>
      <w:marLeft w:val="0"/>
      <w:marRight w:val="0"/>
      <w:marTop w:val="0"/>
      <w:marBottom w:val="0"/>
      <w:divBdr>
        <w:top w:val="none" w:sz="0" w:space="0" w:color="auto"/>
        <w:left w:val="none" w:sz="0" w:space="0" w:color="auto"/>
        <w:bottom w:val="none" w:sz="0" w:space="0" w:color="auto"/>
        <w:right w:val="none" w:sz="0" w:space="0" w:color="auto"/>
      </w:divBdr>
      <w:divsChild>
        <w:div w:id="489516513">
          <w:marLeft w:val="0"/>
          <w:marRight w:val="0"/>
          <w:marTop w:val="0"/>
          <w:marBottom w:val="0"/>
          <w:divBdr>
            <w:top w:val="none" w:sz="0" w:space="0" w:color="auto"/>
            <w:left w:val="none" w:sz="0" w:space="0" w:color="auto"/>
            <w:bottom w:val="none" w:sz="0" w:space="0" w:color="auto"/>
            <w:right w:val="none" w:sz="0" w:space="0" w:color="auto"/>
          </w:divBdr>
          <w:divsChild>
            <w:div w:id="1687629624">
              <w:marLeft w:val="0"/>
              <w:marRight w:val="0"/>
              <w:marTop w:val="0"/>
              <w:marBottom w:val="0"/>
              <w:divBdr>
                <w:top w:val="none" w:sz="0" w:space="0" w:color="auto"/>
                <w:left w:val="none" w:sz="0" w:space="0" w:color="auto"/>
                <w:bottom w:val="none" w:sz="0" w:space="0" w:color="auto"/>
                <w:right w:val="none" w:sz="0" w:space="0" w:color="auto"/>
              </w:divBdr>
              <w:divsChild>
                <w:div w:id="963997970">
                  <w:marLeft w:val="0"/>
                  <w:marRight w:val="0"/>
                  <w:marTop w:val="0"/>
                  <w:marBottom w:val="0"/>
                  <w:divBdr>
                    <w:top w:val="none" w:sz="0" w:space="0" w:color="auto"/>
                    <w:left w:val="none" w:sz="0" w:space="0" w:color="auto"/>
                    <w:bottom w:val="none" w:sz="0" w:space="0" w:color="auto"/>
                    <w:right w:val="none" w:sz="0" w:space="0" w:color="auto"/>
                  </w:divBdr>
                  <w:divsChild>
                    <w:div w:id="1557006398">
                      <w:marLeft w:val="0"/>
                      <w:marRight w:val="0"/>
                      <w:marTop w:val="0"/>
                      <w:marBottom w:val="0"/>
                      <w:divBdr>
                        <w:top w:val="none" w:sz="0" w:space="0" w:color="auto"/>
                        <w:left w:val="none" w:sz="0" w:space="0" w:color="auto"/>
                        <w:bottom w:val="none" w:sz="0" w:space="0" w:color="auto"/>
                        <w:right w:val="none" w:sz="0" w:space="0" w:color="auto"/>
                      </w:divBdr>
                      <w:divsChild>
                        <w:div w:id="439841892">
                          <w:marLeft w:val="0"/>
                          <w:marRight w:val="0"/>
                          <w:marTop w:val="0"/>
                          <w:marBottom w:val="0"/>
                          <w:divBdr>
                            <w:top w:val="none" w:sz="0" w:space="0" w:color="auto"/>
                            <w:left w:val="none" w:sz="0" w:space="0" w:color="auto"/>
                            <w:bottom w:val="none" w:sz="0" w:space="0" w:color="auto"/>
                            <w:right w:val="none" w:sz="0" w:space="0" w:color="auto"/>
                          </w:divBdr>
                          <w:divsChild>
                            <w:div w:id="604776191">
                              <w:marLeft w:val="0"/>
                              <w:marRight w:val="0"/>
                              <w:marTop w:val="0"/>
                              <w:marBottom w:val="0"/>
                              <w:divBdr>
                                <w:top w:val="none" w:sz="0" w:space="0" w:color="auto"/>
                                <w:left w:val="none" w:sz="0" w:space="0" w:color="auto"/>
                                <w:bottom w:val="none" w:sz="0" w:space="0" w:color="auto"/>
                                <w:right w:val="none" w:sz="0" w:space="0" w:color="auto"/>
                              </w:divBdr>
                              <w:divsChild>
                                <w:div w:id="2120484121">
                                  <w:marLeft w:val="0"/>
                                  <w:marRight w:val="0"/>
                                  <w:marTop w:val="0"/>
                                  <w:marBottom w:val="0"/>
                                  <w:divBdr>
                                    <w:top w:val="none" w:sz="0" w:space="0" w:color="auto"/>
                                    <w:left w:val="none" w:sz="0" w:space="0" w:color="auto"/>
                                    <w:bottom w:val="none" w:sz="0" w:space="0" w:color="auto"/>
                                    <w:right w:val="none" w:sz="0" w:space="0" w:color="auto"/>
                                  </w:divBdr>
                                  <w:divsChild>
                                    <w:div w:id="1379622081">
                                      <w:marLeft w:val="0"/>
                                      <w:marRight w:val="0"/>
                                      <w:marTop w:val="0"/>
                                      <w:marBottom w:val="0"/>
                                      <w:divBdr>
                                        <w:top w:val="none" w:sz="0" w:space="0" w:color="auto"/>
                                        <w:left w:val="none" w:sz="0" w:space="0" w:color="auto"/>
                                        <w:bottom w:val="none" w:sz="0" w:space="0" w:color="auto"/>
                                        <w:right w:val="none" w:sz="0" w:space="0" w:color="auto"/>
                                      </w:divBdr>
                                      <w:divsChild>
                                        <w:div w:id="534734193">
                                          <w:marLeft w:val="0"/>
                                          <w:marRight w:val="0"/>
                                          <w:marTop w:val="0"/>
                                          <w:marBottom w:val="0"/>
                                          <w:divBdr>
                                            <w:top w:val="none" w:sz="0" w:space="0" w:color="auto"/>
                                            <w:left w:val="none" w:sz="0" w:space="0" w:color="auto"/>
                                            <w:bottom w:val="none" w:sz="0" w:space="0" w:color="auto"/>
                                            <w:right w:val="none" w:sz="0" w:space="0" w:color="auto"/>
                                          </w:divBdr>
                                          <w:divsChild>
                                            <w:div w:id="853227398">
                                              <w:marLeft w:val="0"/>
                                              <w:marRight w:val="0"/>
                                              <w:marTop w:val="0"/>
                                              <w:marBottom w:val="0"/>
                                              <w:divBdr>
                                                <w:top w:val="none" w:sz="0" w:space="0" w:color="auto"/>
                                                <w:left w:val="none" w:sz="0" w:space="0" w:color="auto"/>
                                                <w:bottom w:val="none" w:sz="0" w:space="0" w:color="auto"/>
                                                <w:right w:val="none" w:sz="0" w:space="0" w:color="auto"/>
                                              </w:divBdr>
                                              <w:divsChild>
                                                <w:div w:id="1205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558560">
      <w:bodyDiv w:val="1"/>
      <w:marLeft w:val="0"/>
      <w:marRight w:val="0"/>
      <w:marTop w:val="0"/>
      <w:marBottom w:val="0"/>
      <w:divBdr>
        <w:top w:val="none" w:sz="0" w:space="0" w:color="auto"/>
        <w:left w:val="none" w:sz="0" w:space="0" w:color="auto"/>
        <w:bottom w:val="none" w:sz="0" w:space="0" w:color="auto"/>
        <w:right w:val="none" w:sz="0" w:space="0" w:color="auto"/>
      </w:divBdr>
    </w:div>
    <w:div w:id="705645214">
      <w:bodyDiv w:val="1"/>
      <w:marLeft w:val="0"/>
      <w:marRight w:val="0"/>
      <w:marTop w:val="0"/>
      <w:marBottom w:val="0"/>
      <w:divBdr>
        <w:top w:val="none" w:sz="0" w:space="0" w:color="auto"/>
        <w:left w:val="none" w:sz="0" w:space="0" w:color="auto"/>
        <w:bottom w:val="none" w:sz="0" w:space="0" w:color="auto"/>
        <w:right w:val="none" w:sz="0" w:space="0" w:color="auto"/>
      </w:divBdr>
      <w:divsChild>
        <w:div w:id="1775517231">
          <w:marLeft w:val="0"/>
          <w:marRight w:val="0"/>
          <w:marTop w:val="0"/>
          <w:marBottom w:val="0"/>
          <w:divBdr>
            <w:top w:val="none" w:sz="0" w:space="0" w:color="auto"/>
            <w:left w:val="none" w:sz="0" w:space="0" w:color="auto"/>
            <w:bottom w:val="none" w:sz="0" w:space="0" w:color="auto"/>
            <w:right w:val="none" w:sz="0" w:space="0" w:color="auto"/>
          </w:divBdr>
          <w:divsChild>
            <w:div w:id="1524782092">
              <w:marLeft w:val="0"/>
              <w:marRight w:val="0"/>
              <w:marTop w:val="0"/>
              <w:marBottom w:val="0"/>
              <w:divBdr>
                <w:top w:val="none" w:sz="0" w:space="0" w:color="auto"/>
                <w:left w:val="none" w:sz="0" w:space="0" w:color="auto"/>
                <w:bottom w:val="none" w:sz="0" w:space="0" w:color="auto"/>
                <w:right w:val="none" w:sz="0" w:space="0" w:color="auto"/>
              </w:divBdr>
              <w:divsChild>
                <w:div w:id="1217544596">
                  <w:marLeft w:val="0"/>
                  <w:marRight w:val="0"/>
                  <w:marTop w:val="0"/>
                  <w:marBottom w:val="0"/>
                  <w:divBdr>
                    <w:top w:val="none" w:sz="0" w:space="0" w:color="auto"/>
                    <w:left w:val="none" w:sz="0" w:space="0" w:color="auto"/>
                    <w:bottom w:val="none" w:sz="0" w:space="0" w:color="auto"/>
                    <w:right w:val="none" w:sz="0" w:space="0" w:color="auto"/>
                  </w:divBdr>
                  <w:divsChild>
                    <w:div w:id="969288959">
                      <w:marLeft w:val="0"/>
                      <w:marRight w:val="0"/>
                      <w:marTop w:val="0"/>
                      <w:marBottom w:val="0"/>
                      <w:divBdr>
                        <w:top w:val="none" w:sz="0" w:space="0" w:color="auto"/>
                        <w:left w:val="none" w:sz="0" w:space="0" w:color="auto"/>
                        <w:bottom w:val="none" w:sz="0" w:space="0" w:color="auto"/>
                        <w:right w:val="none" w:sz="0" w:space="0" w:color="auto"/>
                      </w:divBdr>
                      <w:divsChild>
                        <w:div w:id="247661186">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661881778">
                                  <w:marLeft w:val="0"/>
                                  <w:marRight w:val="0"/>
                                  <w:marTop w:val="0"/>
                                  <w:marBottom w:val="0"/>
                                  <w:divBdr>
                                    <w:top w:val="none" w:sz="0" w:space="0" w:color="auto"/>
                                    <w:left w:val="none" w:sz="0" w:space="0" w:color="auto"/>
                                    <w:bottom w:val="none" w:sz="0" w:space="0" w:color="auto"/>
                                    <w:right w:val="none" w:sz="0" w:space="0" w:color="auto"/>
                                  </w:divBdr>
                                  <w:divsChild>
                                    <w:div w:id="1930311897">
                                      <w:marLeft w:val="0"/>
                                      <w:marRight w:val="0"/>
                                      <w:marTop w:val="0"/>
                                      <w:marBottom w:val="0"/>
                                      <w:divBdr>
                                        <w:top w:val="none" w:sz="0" w:space="0" w:color="auto"/>
                                        <w:left w:val="none" w:sz="0" w:space="0" w:color="auto"/>
                                        <w:bottom w:val="none" w:sz="0" w:space="0" w:color="auto"/>
                                        <w:right w:val="none" w:sz="0" w:space="0" w:color="auto"/>
                                      </w:divBdr>
                                      <w:divsChild>
                                        <w:div w:id="471290985">
                                          <w:marLeft w:val="0"/>
                                          <w:marRight w:val="0"/>
                                          <w:marTop w:val="0"/>
                                          <w:marBottom w:val="0"/>
                                          <w:divBdr>
                                            <w:top w:val="none" w:sz="0" w:space="0" w:color="auto"/>
                                            <w:left w:val="none" w:sz="0" w:space="0" w:color="auto"/>
                                            <w:bottom w:val="none" w:sz="0" w:space="0" w:color="auto"/>
                                            <w:right w:val="none" w:sz="0" w:space="0" w:color="auto"/>
                                          </w:divBdr>
                                          <w:divsChild>
                                            <w:div w:id="1860459937">
                                              <w:marLeft w:val="0"/>
                                              <w:marRight w:val="0"/>
                                              <w:marTop w:val="0"/>
                                              <w:marBottom w:val="0"/>
                                              <w:divBdr>
                                                <w:top w:val="none" w:sz="0" w:space="0" w:color="auto"/>
                                                <w:left w:val="none" w:sz="0" w:space="0" w:color="auto"/>
                                                <w:bottom w:val="none" w:sz="0" w:space="0" w:color="auto"/>
                                                <w:right w:val="none" w:sz="0" w:space="0" w:color="auto"/>
                                              </w:divBdr>
                                              <w:divsChild>
                                                <w:div w:id="477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226920">
      <w:bodyDiv w:val="1"/>
      <w:marLeft w:val="0"/>
      <w:marRight w:val="0"/>
      <w:marTop w:val="0"/>
      <w:marBottom w:val="0"/>
      <w:divBdr>
        <w:top w:val="none" w:sz="0" w:space="0" w:color="auto"/>
        <w:left w:val="none" w:sz="0" w:space="0" w:color="auto"/>
        <w:bottom w:val="none" w:sz="0" w:space="0" w:color="auto"/>
        <w:right w:val="none" w:sz="0" w:space="0" w:color="auto"/>
      </w:divBdr>
      <w:divsChild>
        <w:div w:id="394745216">
          <w:marLeft w:val="0"/>
          <w:marRight w:val="0"/>
          <w:marTop w:val="0"/>
          <w:marBottom w:val="0"/>
          <w:divBdr>
            <w:top w:val="none" w:sz="0" w:space="0" w:color="auto"/>
            <w:left w:val="none" w:sz="0" w:space="0" w:color="auto"/>
            <w:bottom w:val="none" w:sz="0" w:space="0" w:color="auto"/>
            <w:right w:val="none" w:sz="0" w:space="0" w:color="auto"/>
          </w:divBdr>
          <w:divsChild>
            <w:div w:id="798643583">
              <w:marLeft w:val="0"/>
              <w:marRight w:val="0"/>
              <w:marTop w:val="0"/>
              <w:marBottom w:val="0"/>
              <w:divBdr>
                <w:top w:val="none" w:sz="0" w:space="0" w:color="auto"/>
                <w:left w:val="none" w:sz="0" w:space="0" w:color="auto"/>
                <w:bottom w:val="none" w:sz="0" w:space="0" w:color="auto"/>
                <w:right w:val="none" w:sz="0" w:space="0" w:color="auto"/>
              </w:divBdr>
              <w:divsChild>
                <w:div w:id="1480346177">
                  <w:marLeft w:val="0"/>
                  <w:marRight w:val="0"/>
                  <w:marTop w:val="0"/>
                  <w:marBottom w:val="0"/>
                  <w:divBdr>
                    <w:top w:val="none" w:sz="0" w:space="0" w:color="auto"/>
                    <w:left w:val="none" w:sz="0" w:space="0" w:color="auto"/>
                    <w:bottom w:val="none" w:sz="0" w:space="0" w:color="auto"/>
                    <w:right w:val="none" w:sz="0" w:space="0" w:color="auto"/>
                  </w:divBdr>
                  <w:divsChild>
                    <w:div w:id="1235050705">
                      <w:marLeft w:val="0"/>
                      <w:marRight w:val="0"/>
                      <w:marTop w:val="0"/>
                      <w:marBottom w:val="0"/>
                      <w:divBdr>
                        <w:top w:val="none" w:sz="0" w:space="0" w:color="auto"/>
                        <w:left w:val="none" w:sz="0" w:space="0" w:color="auto"/>
                        <w:bottom w:val="none" w:sz="0" w:space="0" w:color="auto"/>
                        <w:right w:val="none" w:sz="0" w:space="0" w:color="auto"/>
                      </w:divBdr>
                      <w:divsChild>
                        <w:div w:id="1721244332">
                          <w:marLeft w:val="0"/>
                          <w:marRight w:val="0"/>
                          <w:marTop w:val="0"/>
                          <w:marBottom w:val="0"/>
                          <w:divBdr>
                            <w:top w:val="none" w:sz="0" w:space="0" w:color="auto"/>
                            <w:left w:val="none" w:sz="0" w:space="0" w:color="auto"/>
                            <w:bottom w:val="none" w:sz="0" w:space="0" w:color="auto"/>
                            <w:right w:val="none" w:sz="0" w:space="0" w:color="auto"/>
                          </w:divBdr>
                          <w:divsChild>
                            <w:div w:id="1662078407">
                              <w:marLeft w:val="0"/>
                              <w:marRight w:val="0"/>
                              <w:marTop w:val="0"/>
                              <w:marBottom w:val="0"/>
                              <w:divBdr>
                                <w:top w:val="none" w:sz="0" w:space="0" w:color="auto"/>
                                <w:left w:val="none" w:sz="0" w:space="0" w:color="auto"/>
                                <w:bottom w:val="none" w:sz="0" w:space="0" w:color="auto"/>
                                <w:right w:val="none" w:sz="0" w:space="0" w:color="auto"/>
                              </w:divBdr>
                              <w:divsChild>
                                <w:div w:id="701169963">
                                  <w:marLeft w:val="0"/>
                                  <w:marRight w:val="0"/>
                                  <w:marTop w:val="0"/>
                                  <w:marBottom w:val="0"/>
                                  <w:divBdr>
                                    <w:top w:val="none" w:sz="0" w:space="0" w:color="auto"/>
                                    <w:left w:val="none" w:sz="0" w:space="0" w:color="auto"/>
                                    <w:bottom w:val="none" w:sz="0" w:space="0" w:color="auto"/>
                                    <w:right w:val="none" w:sz="0" w:space="0" w:color="auto"/>
                                  </w:divBdr>
                                  <w:divsChild>
                                    <w:div w:id="1485392155">
                                      <w:marLeft w:val="0"/>
                                      <w:marRight w:val="0"/>
                                      <w:marTop w:val="0"/>
                                      <w:marBottom w:val="0"/>
                                      <w:divBdr>
                                        <w:top w:val="none" w:sz="0" w:space="0" w:color="auto"/>
                                        <w:left w:val="none" w:sz="0" w:space="0" w:color="auto"/>
                                        <w:bottom w:val="none" w:sz="0" w:space="0" w:color="auto"/>
                                        <w:right w:val="none" w:sz="0" w:space="0" w:color="auto"/>
                                      </w:divBdr>
                                      <w:divsChild>
                                        <w:div w:id="1483276547">
                                          <w:marLeft w:val="0"/>
                                          <w:marRight w:val="0"/>
                                          <w:marTop w:val="0"/>
                                          <w:marBottom w:val="0"/>
                                          <w:divBdr>
                                            <w:top w:val="none" w:sz="0" w:space="0" w:color="auto"/>
                                            <w:left w:val="none" w:sz="0" w:space="0" w:color="auto"/>
                                            <w:bottom w:val="none" w:sz="0" w:space="0" w:color="auto"/>
                                            <w:right w:val="none" w:sz="0" w:space="0" w:color="auto"/>
                                          </w:divBdr>
                                          <w:divsChild>
                                            <w:div w:id="2053769622">
                                              <w:marLeft w:val="0"/>
                                              <w:marRight w:val="0"/>
                                              <w:marTop w:val="0"/>
                                              <w:marBottom w:val="0"/>
                                              <w:divBdr>
                                                <w:top w:val="none" w:sz="0" w:space="0" w:color="auto"/>
                                                <w:left w:val="none" w:sz="0" w:space="0" w:color="auto"/>
                                                <w:bottom w:val="none" w:sz="0" w:space="0" w:color="auto"/>
                                                <w:right w:val="none" w:sz="0" w:space="0" w:color="auto"/>
                                              </w:divBdr>
                                              <w:divsChild>
                                                <w:div w:id="2049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5257">
      <w:bodyDiv w:val="1"/>
      <w:marLeft w:val="0"/>
      <w:marRight w:val="0"/>
      <w:marTop w:val="0"/>
      <w:marBottom w:val="0"/>
      <w:divBdr>
        <w:top w:val="none" w:sz="0" w:space="0" w:color="auto"/>
        <w:left w:val="none" w:sz="0" w:space="0" w:color="auto"/>
        <w:bottom w:val="none" w:sz="0" w:space="0" w:color="auto"/>
        <w:right w:val="none" w:sz="0" w:space="0" w:color="auto"/>
      </w:divBdr>
      <w:divsChild>
        <w:div w:id="1425955147">
          <w:marLeft w:val="0"/>
          <w:marRight w:val="0"/>
          <w:marTop w:val="0"/>
          <w:marBottom w:val="0"/>
          <w:divBdr>
            <w:top w:val="none" w:sz="0" w:space="0" w:color="auto"/>
            <w:left w:val="none" w:sz="0" w:space="0" w:color="auto"/>
            <w:bottom w:val="none" w:sz="0" w:space="0" w:color="auto"/>
            <w:right w:val="none" w:sz="0" w:space="0" w:color="auto"/>
          </w:divBdr>
          <w:divsChild>
            <w:div w:id="192111785">
              <w:marLeft w:val="0"/>
              <w:marRight w:val="0"/>
              <w:marTop w:val="0"/>
              <w:marBottom w:val="0"/>
              <w:divBdr>
                <w:top w:val="none" w:sz="0" w:space="0" w:color="auto"/>
                <w:left w:val="none" w:sz="0" w:space="0" w:color="auto"/>
                <w:bottom w:val="none" w:sz="0" w:space="0" w:color="auto"/>
                <w:right w:val="none" w:sz="0" w:space="0" w:color="auto"/>
              </w:divBdr>
              <w:divsChild>
                <w:div w:id="127860860">
                  <w:marLeft w:val="0"/>
                  <w:marRight w:val="0"/>
                  <w:marTop w:val="0"/>
                  <w:marBottom w:val="0"/>
                  <w:divBdr>
                    <w:top w:val="none" w:sz="0" w:space="0" w:color="auto"/>
                    <w:left w:val="none" w:sz="0" w:space="0" w:color="auto"/>
                    <w:bottom w:val="none" w:sz="0" w:space="0" w:color="auto"/>
                    <w:right w:val="none" w:sz="0" w:space="0" w:color="auto"/>
                  </w:divBdr>
                  <w:divsChild>
                    <w:div w:id="996421722">
                      <w:marLeft w:val="0"/>
                      <w:marRight w:val="0"/>
                      <w:marTop w:val="0"/>
                      <w:marBottom w:val="0"/>
                      <w:divBdr>
                        <w:top w:val="none" w:sz="0" w:space="0" w:color="auto"/>
                        <w:left w:val="none" w:sz="0" w:space="0" w:color="auto"/>
                        <w:bottom w:val="none" w:sz="0" w:space="0" w:color="auto"/>
                        <w:right w:val="none" w:sz="0" w:space="0" w:color="auto"/>
                      </w:divBdr>
                      <w:divsChild>
                        <w:div w:id="142040402">
                          <w:marLeft w:val="0"/>
                          <w:marRight w:val="0"/>
                          <w:marTop w:val="0"/>
                          <w:marBottom w:val="0"/>
                          <w:divBdr>
                            <w:top w:val="none" w:sz="0" w:space="0" w:color="auto"/>
                            <w:left w:val="none" w:sz="0" w:space="0" w:color="auto"/>
                            <w:bottom w:val="none" w:sz="0" w:space="0" w:color="auto"/>
                            <w:right w:val="none" w:sz="0" w:space="0" w:color="auto"/>
                          </w:divBdr>
                          <w:divsChild>
                            <w:div w:id="32773258">
                              <w:marLeft w:val="0"/>
                              <w:marRight w:val="0"/>
                              <w:marTop w:val="0"/>
                              <w:marBottom w:val="0"/>
                              <w:divBdr>
                                <w:top w:val="none" w:sz="0" w:space="0" w:color="auto"/>
                                <w:left w:val="none" w:sz="0" w:space="0" w:color="auto"/>
                                <w:bottom w:val="none" w:sz="0" w:space="0" w:color="auto"/>
                                <w:right w:val="none" w:sz="0" w:space="0" w:color="auto"/>
                              </w:divBdr>
                              <w:divsChild>
                                <w:div w:id="1628506373">
                                  <w:marLeft w:val="0"/>
                                  <w:marRight w:val="0"/>
                                  <w:marTop w:val="0"/>
                                  <w:marBottom w:val="0"/>
                                  <w:divBdr>
                                    <w:top w:val="none" w:sz="0" w:space="0" w:color="auto"/>
                                    <w:left w:val="none" w:sz="0" w:space="0" w:color="auto"/>
                                    <w:bottom w:val="none" w:sz="0" w:space="0" w:color="auto"/>
                                    <w:right w:val="none" w:sz="0" w:space="0" w:color="auto"/>
                                  </w:divBdr>
                                  <w:divsChild>
                                    <w:div w:id="87507468">
                                      <w:marLeft w:val="0"/>
                                      <w:marRight w:val="0"/>
                                      <w:marTop w:val="0"/>
                                      <w:marBottom w:val="0"/>
                                      <w:divBdr>
                                        <w:top w:val="none" w:sz="0" w:space="0" w:color="auto"/>
                                        <w:left w:val="none" w:sz="0" w:space="0" w:color="auto"/>
                                        <w:bottom w:val="none" w:sz="0" w:space="0" w:color="auto"/>
                                        <w:right w:val="none" w:sz="0" w:space="0" w:color="auto"/>
                                      </w:divBdr>
                                      <w:divsChild>
                                        <w:div w:id="999692780">
                                          <w:marLeft w:val="0"/>
                                          <w:marRight w:val="0"/>
                                          <w:marTop w:val="0"/>
                                          <w:marBottom w:val="0"/>
                                          <w:divBdr>
                                            <w:top w:val="none" w:sz="0" w:space="0" w:color="auto"/>
                                            <w:left w:val="none" w:sz="0" w:space="0" w:color="auto"/>
                                            <w:bottom w:val="none" w:sz="0" w:space="0" w:color="auto"/>
                                            <w:right w:val="none" w:sz="0" w:space="0" w:color="auto"/>
                                          </w:divBdr>
                                          <w:divsChild>
                                            <w:div w:id="917641262">
                                              <w:marLeft w:val="0"/>
                                              <w:marRight w:val="0"/>
                                              <w:marTop w:val="0"/>
                                              <w:marBottom w:val="0"/>
                                              <w:divBdr>
                                                <w:top w:val="none" w:sz="0" w:space="0" w:color="auto"/>
                                                <w:left w:val="none" w:sz="0" w:space="0" w:color="auto"/>
                                                <w:bottom w:val="none" w:sz="0" w:space="0" w:color="auto"/>
                                                <w:right w:val="none" w:sz="0" w:space="0" w:color="auto"/>
                                              </w:divBdr>
                                              <w:divsChild>
                                                <w:div w:id="6167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050580">
      <w:bodyDiv w:val="1"/>
      <w:marLeft w:val="0"/>
      <w:marRight w:val="0"/>
      <w:marTop w:val="0"/>
      <w:marBottom w:val="0"/>
      <w:divBdr>
        <w:top w:val="none" w:sz="0" w:space="0" w:color="auto"/>
        <w:left w:val="none" w:sz="0" w:space="0" w:color="auto"/>
        <w:bottom w:val="none" w:sz="0" w:space="0" w:color="auto"/>
        <w:right w:val="none" w:sz="0" w:space="0" w:color="auto"/>
      </w:divBdr>
      <w:divsChild>
        <w:div w:id="990212242">
          <w:marLeft w:val="0"/>
          <w:marRight w:val="0"/>
          <w:marTop w:val="0"/>
          <w:marBottom w:val="0"/>
          <w:divBdr>
            <w:top w:val="none" w:sz="0" w:space="0" w:color="auto"/>
            <w:left w:val="none" w:sz="0" w:space="0" w:color="auto"/>
            <w:bottom w:val="none" w:sz="0" w:space="0" w:color="auto"/>
            <w:right w:val="none" w:sz="0" w:space="0" w:color="auto"/>
          </w:divBdr>
          <w:divsChild>
            <w:div w:id="114906420">
              <w:marLeft w:val="0"/>
              <w:marRight w:val="0"/>
              <w:marTop w:val="0"/>
              <w:marBottom w:val="0"/>
              <w:divBdr>
                <w:top w:val="none" w:sz="0" w:space="0" w:color="auto"/>
                <w:left w:val="none" w:sz="0" w:space="0" w:color="auto"/>
                <w:bottom w:val="none" w:sz="0" w:space="0" w:color="auto"/>
                <w:right w:val="none" w:sz="0" w:space="0" w:color="auto"/>
              </w:divBdr>
              <w:divsChild>
                <w:div w:id="137580099">
                  <w:marLeft w:val="0"/>
                  <w:marRight w:val="0"/>
                  <w:marTop w:val="0"/>
                  <w:marBottom w:val="0"/>
                  <w:divBdr>
                    <w:top w:val="none" w:sz="0" w:space="0" w:color="auto"/>
                    <w:left w:val="none" w:sz="0" w:space="0" w:color="auto"/>
                    <w:bottom w:val="none" w:sz="0" w:space="0" w:color="auto"/>
                    <w:right w:val="none" w:sz="0" w:space="0" w:color="auto"/>
                  </w:divBdr>
                  <w:divsChild>
                    <w:div w:id="1859536761">
                      <w:marLeft w:val="0"/>
                      <w:marRight w:val="0"/>
                      <w:marTop w:val="0"/>
                      <w:marBottom w:val="0"/>
                      <w:divBdr>
                        <w:top w:val="none" w:sz="0" w:space="0" w:color="auto"/>
                        <w:left w:val="none" w:sz="0" w:space="0" w:color="auto"/>
                        <w:bottom w:val="none" w:sz="0" w:space="0" w:color="auto"/>
                        <w:right w:val="none" w:sz="0" w:space="0" w:color="auto"/>
                      </w:divBdr>
                      <w:divsChild>
                        <w:div w:id="455834612">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760414521">
                                  <w:marLeft w:val="0"/>
                                  <w:marRight w:val="0"/>
                                  <w:marTop w:val="0"/>
                                  <w:marBottom w:val="0"/>
                                  <w:divBdr>
                                    <w:top w:val="none" w:sz="0" w:space="0" w:color="auto"/>
                                    <w:left w:val="none" w:sz="0" w:space="0" w:color="auto"/>
                                    <w:bottom w:val="none" w:sz="0" w:space="0" w:color="auto"/>
                                    <w:right w:val="none" w:sz="0" w:space="0" w:color="auto"/>
                                  </w:divBdr>
                                  <w:divsChild>
                                    <w:div w:id="1415665047">
                                      <w:marLeft w:val="0"/>
                                      <w:marRight w:val="0"/>
                                      <w:marTop w:val="0"/>
                                      <w:marBottom w:val="0"/>
                                      <w:divBdr>
                                        <w:top w:val="none" w:sz="0" w:space="0" w:color="auto"/>
                                        <w:left w:val="none" w:sz="0" w:space="0" w:color="auto"/>
                                        <w:bottom w:val="none" w:sz="0" w:space="0" w:color="auto"/>
                                        <w:right w:val="none" w:sz="0" w:space="0" w:color="auto"/>
                                      </w:divBdr>
                                      <w:divsChild>
                                        <w:div w:id="1222447184">
                                          <w:marLeft w:val="0"/>
                                          <w:marRight w:val="0"/>
                                          <w:marTop w:val="0"/>
                                          <w:marBottom w:val="0"/>
                                          <w:divBdr>
                                            <w:top w:val="none" w:sz="0" w:space="0" w:color="auto"/>
                                            <w:left w:val="none" w:sz="0" w:space="0" w:color="auto"/>
                                            <w:bottom w:val="none" w:sz="0" w:space="0" w:color="auto"/>
                                            <w:right w:val="none" w:sz="0" w:space="0" w:color="auto"/>
                                          </w:divBdr>
                                          <w:divsChild>
                                            <w:div w:id="1430814334">
                                              <w:marLeft w:val="0"/>
                                              <w:marRight w:val="0"/>
                                              <w:marTop w:val="0"/>
                                              <w:marBottom w:val="0"/>
                                              <w:divBdr>
                                                <w:top w:val="none" w:sz="0" w:space="0" w:color="auto"/>
                                                <w:left w:val="none" w:sz="0" w:space="0" w:color="auto"/>
                                                <w:bottom w:val="none" w:sz="0" w:space="0" w:color="auto"/>
                                                <w:right w:val="none" w:sz="0" w:space="0" w:color="auto"/>
                                              </w:divBdr>
                                              <w:divsChild>
                                                <w:div w:id="219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482416">
      <w:bodyDiv w:val="1"/>
      <w:marLeft w:val="0"/>
      <w:marRight w:val="0"/>
      <w:marTop w:val="0"/>
      <w:marBottom w:val="0"/>
      <w:divBdr>
        <w:top w:val="none" w:sz="0" w:space="0" w:color="auto"/>
        <w:left w:val="none" w:sz="0" w:space="0" w:color="auto"/>
        <w:bottom w:val="none" w:sz="0" w:space="0" w:color="auto"/>
        <w:right w:val="none" w:sz="0" w:space="0" w:color="auto"/>
      </w:divBdr>
      <w:divsChild>
        <w:div w:id="920722452">
          <w:marLeft w:val="0"/>
          <w:marRight w:val="0"/>
          <w:marTop w:val="0"/>
          <w:marBottom w:val="0"/>
          <w:divBdr>
            <w:top w:val="none" w:sz="0" w:space="0" w:color="auto"/>
            <w:left w:val="none" w:sz="0" w:space="0" w:color="auto"/>
            <w:bottom w:val="none" w:sz="0" w:space="0" w:color="auto"/>
            <w:right w:val="none" w:sz="0" w:space="0" w:color="auto"/>
          </w:divBdr>
          <w:divsChild>
            <w:div w:id="219632857">
              <w:marLeft w:val="0"/>
              <w:marRight w:val="0"/>
              <w:marTop w:val="0"/>
              <w:marBottom w:val="0"/>
              <w:divBdr>
                <w:top w:val="none" w:sz="0" w:space="0" w:color="auto"/>
                <w:left w:val="none" w:sz="0" w:space="0" w:color="auto"/>
                <w:bottom w:val="none" w:sz="0" w:space="0" w:color="auto"/>
                <w:right w:val="none" w:sz="0" w:space="0" w:color="auto"/>
              </w:divBdr>
              <w:divsChild>
                <w:div w:id="769665521">
                  <w:marLeft w:val="0"/>
                  <w:marRight w:val="0"/>
                  <w:marTop w:val="0"/>
                  <w:marBottom w:val="0"/>
                  <w:divBdr>
                    <w:top w:val="none" w:sz="0" w:space="0" w:color="auto"/>
                    <w:left w:val="none" w:sz="0" w:space="0" w:color="auto"/>
                    <w:bottom w:val="none" w:sz="0" w:space="0" w:color="auto"/>
                    <w:right w:val="none" w:sz="0" w:space="0" w:color="auto"/>
                  </w:divBdr>
                  <w:divsChild>
                    <w:div w:id="568926572">
                      <w:marLeft w:val="0"/>
                      <w:marRight w:val="0"/>
                      <w:marTop w:val="0"/>
                      <w:marBottom w:val="0"/>
                      <w:divBdr>
                        <w:top w:val="none" w:sz="0" w:space="0" w:color="auto"/>
                        <w:left w:val="none" w:sz="0" w:space="0" w:color="auto"/>
                        <w:bottom w:val="none" w:sz="0" w:space="0" w:color="auto"/>
                        <w:right w:val="none" w:sz="0" w:space="0" w:color="auto"/>
                      </w:divBdr>
                      <w:divsChild>
                        <w:div w:id="1344552178">
                          <w:marLeft w:val="0"/>
                          <w:marRight w:val="0"/>
                          <w:marTop w:val="0"/>
                          <w:marBottom w:val="0"/>
                          <w:divBdr>
                            <w:top w:val="none" w:sz="0" w:space="0" w:color="auto"/>
                            <w:left w:val="none" w:sz="0" w:space="0" w:color="auto"/>
                            <w:bottom w:val="none" w:sz="0" w:space="0" w:color="auto"/>
                            <w:right w:val="none" w:sz="0" w:space="0" w:color="auto"/>
                          </w:divBdr>
                          <w:divsChild>
                            <w:div w:id="1655836468">
                              <w:marLeft w:val="0"/>
                              <w:marRight w:val="0"/>
                              <w:marTop w:val="0"/>
                              <w:marBottom w:val="0"/>
                              <w:divBdr>
                                <w:top w:val="none" w:sz="0" w:space="0" w:color="auto"/>
                                <w:left w:val="none" w:sz="0" w:space="0" w:color="auto"/>
                                <w:bottom w:val="none" w:sz="0" w:space="0" w:color="auto"/>
                                <w:right w:val="none" w:sz="0" w:space="0" w:color="auto"/>
                              </w:divBdr>
                              <w:divsChild>
                                <w:div w:id="1933973995">
                                  <w:marLeft w:val="0"/>
                                  <w:marRight w:val="0"/>
                                  <w:marTop w:val="0"/>
                                  <w:marBottom w:val="0"/>
                                  <w:divBdr>
                                    <w:top w:val="none" w:sz="0" w:space="0" w:color="auto"/>
                                    <w:left w:val="none" w:sz="0" w:space="0" w:color="auto"/>
                                    <w:bottom w:val="none" w:sz="0" w:space="0" w:color="auto"/>
                                    <w:right w:val="none" w:sz="0" w:space="0" w:color="auto"/>
                                  </w:divBdr>
                                  <w:divsChild>
                                    <w:div w:id="412896825">
                                      <w:marLeft w:val="0"/>
                                      <w:marRight w:val="0"/>
                                      <w:marTop w:val="0"/>
                                      <w:marBottom w:val="0"/>
                                      <w:divBdr>
                                        <w:top w:val="none" w:sz="0" w:space="0" w:color="auto"/>
                                        <w:left w:val="none" w:sz="0" w:space="0" w:color="auto"/>
                                        <w:bottom w:val="none" w:sz="0" w:space="0" w:color="auto"/>
                                        <w:right w:val="none" w:sz="0" w:space="0" w:color="auto"/>
                                      </w:divBdr>
                                      <w:divsChild>
                                        <w:div w:id="375783468">
                                          <w:marLeft w:val="0"/>
                                          <w:marRight w:val="0"/>
                                          <w:marTop w:val="0"/>
                                          <w:marBottom w:val="0"/>
                                          <w:divBdr>
                                            <w:top w:val="none" w:sz="0" w:space="0" w:color="auto"/>
                                            <w:left w:val="none" w:sz="0" w:space="0" w:color="auto"/>
                                            <w:bottom w:val="none" w:sz="0" w:space="0" w:color="auto"/>
                                            <w:right w:val="none" w:sz="0" w:space="0" w:color="auto"/>
                                          </w:divBdr>
                                          <w:divsChild>
                                            <w:div w:id="2029716711">
                                              <w:marLeft w:val="0"/>
                                              <w:marRight w:val="0"/>
                                              <w:marTop w:val="0"/>
                                              <w:marBottom w:val="0"/>
                                              <w:divBdr>
                                                <w:top w:val="none" w:sz="0" w:space="0" w:color="auto"/>
                                                <w:left w:val="none" w:sz="0" w:space="0" w:color="auto"/>
                                                <w:bottom w:val="none" w:sz="0" w:space="0" w:color="auto"/>
                                                <w:right w:val="none" w:sz="0" w:space="0" w:color="auto"/>
                                              </w:divBdr>
                                              <w:divsChild>
                                                <w:div w:id="5833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297640">
      <w:bodyDiv w:val="1"/>
      <w:marLeft w:val="0"/>
      <w:marRight w:val="0"/>
      <w:marTop w:val="0"/>
      <w:marBottom w:val="0"/>
      <w:divBdr>
        <w:top w:val="none" w:sz="0" w:space="0" w:color="auto"/>
        <w:left w:val="none" w:sz="0" w:space="0" w:color="auto"/>
        <w:bottom w:val="none" w:sz="0" w:space="0" w:color="auto"/>
        <w:right w:val="none" w:sz="0" w:space="0" w:color="auto"/>
      </w:divBdr>
      <w:divsChild>
        <w:div w:id="1206258477">
          <w:marLeft w:val="0"/>
          <w:marRight w:val="0"/>
          <w:marTop w:val="0"/>
          <w:marBottom w:val="0"/>
          <w:divBdr>
            <w:top w:val="none" w:sz="0" w:space="0" w:color="auto"/>
            <w:left w:val="none" w:sz="0" w:space="0" w:color="auto"/>
            <w:bottom w:val="none" w:sz="0" w:space="0" w:color="auto"/>
            <w:right w:val="none" w:sz="0" w:space="0" w:color="auto"/>
          </w:divBdr>
          <w:divsChild>
            <w:div w:id="320236477">
              <w:marLeft w:val="0"/>
              <w:marRight w:val="0"/>
              <w:marTop w:val="0"/>
              <w:marBottom w:val="0"/>
              <w:divBdr>
                <w:top w:val="none" w:sz="0" w:space="0" w:color="auto"/>
                <w:left w:val="none" w:sz="0" w:space="0" w:color="auto"/>
                <w:bottom w:val="none" w:sz="0" w:space="0" w:color="auto"/>
                <w:right w:val="none" w:sz="0" w:space="0" w:color="auto"/>
              </w:divBdr>
              <w:divsChild>
                <w:div w:id="189610092">
                  <w:marLeft w:val="0"/>
                  <w:marRight w:val="0"/>
                  <w:marTop w:val="0"/>
                  <w:marBottom w:val="0"/>
                  <w:divBdr>
                    <w:top w:val="none" w:sz="0" w:space="0" w:color="auto"/>
                    <w:left w:val="none" w:sz="0" w:space="0" w:color="auto"/>
                    <w:bottom w:val="none" w:sz="0" w:space="0" w:color="auto"/>
                    <w:right w:val="none" w:sz="0" w:space="0" w:color="auto"/>
                  </w:divBdr>
                  <w:divsChild>
                    <w:div w:id="1248658489">
                      <w:marLeft w:val="0"/>
                      <w:marRight w:val="0"/>
                      <w:marTop w:val="0"/>
                      <w:marBottom w:val="0"/>
                      <w:divBdr>
                        <w:top w:val="none" w:sz="0" w:space="0" w:color="auto"/>
                        <w:left w:val="none" w:sz="0" w:space="0" w:color="auto"/>
                        <w:bottom w:val="none" w:sz="0" w:space="0" w:color="auto"/>
                        <w:right w:val="none" w:sz="0" w:space="0" w:color="auto"/>
                      </w:divBdr>
                      <w:divsChild>
                        <w:div w:id="427506527">
                          <w:marLeft w:val="0"/>
                          <w:marRight w:val="0"/>
                          <w:marTop w:val="0"/>
                          <w:marBottom w:val="0"/>
                          <w:divBdr>
                            <w:top w:val="none" w:sz="0" w:space="0" w:color="auto"/>
                            <w:left w:val="none" w:sz="0" w:space="0" w:color="auto"/>
                            <w:bottom w:val="none" w:sz="0" w:space="0" w:color="auto"/>
                            <w:right w:val="none" w:sz="0" w:space="0" w:color="auto"/>
                          </w:divBdr>
                          <w:divsChild>
                            <w:div w:id="1830250567">
                              <w:marLeft w:val="0"/>
                              <w:marRight w:val="0"/>
                              <w:marTop w:val="0"/>
                              <w:marBottom w:val="0"/>
                              <w:divBdr>
                                <w:top w:val="none" w:sz="0" w:space="0" w:color="auto"/>
                                <w:left w:val="none" w:sz="0" w:space="0" w:color="auto"/>
                                <w:bottom w:val="none" w:sz="0" w:space="0" w:color="auto"/>
                                <w:right w:val="none" w:sz="0" w:space="0" w:color="auto"/>
                              </w:divBdr>
                              <w:divsChild>
                                <w:div w:id="1960575015">
                                  <w:marLeft w:val="0"/>
                                  <w:marRight w:val="0"/>
                                  <w:marTop w:val="0"/>
                                  <w:marBottom w:val="0"/>
                                  <w:divBdr>
                                    <w:top w:val="none" w:sz="0" w:space="0" w:color="auto"/>
                                    <w:left w:val="none" w:sz="0" w:space="0" w:color="auto"/>
                                    <w:bottom w:val="none" w:sz="0" w:space="0" w:color="auto"/>
                                    <w:right w:val="none" w:sz="0" w:space="0" w:color="auto"/>
                                  </w:divBdr>
                                  <w:divsChild>
                                    <w:div w:id="765271715">
                                      <w:marLeft w:val="0"/>
                                      <w:marRight w:val="0"/>
                                      <w:marTop w:val="0"/>
                                      <w:marBottom w:val="0"/>
                                      <w:divBdr>
                                        <w:top w:val="none" w:sz="0" w:space="0" w:color="auto"/>
                                        <w:left w:val="none" w:sz="0" w:space="0" w:color="auto"/>
                                        <w:bottom w:val="none" w:sz="0" w:space="0" w:color="auto"/>
                                        <w:right w:val="none" w:sz="0" w:space="0" w:color="auto"/>
                                      </w:divBdr>
                                      <w:divsChild>
                                        <w:div w:id="1090663202">
                                          <w:marLeft w:val="0"/>
                                          <w:marRight w:val="0"/>
                                          <w:marTop w:val="0"/>
                                          <w:marBottom w:val="0"/>
                                          <w:divBdr>
                                            <w:top w:val="none" w:sz="0" w:space="0" w:color="auto"/>
                                            <w:left w:val="none" w:sz="0" w:space="0" w:color="auto"/>
                                            <w:bottom w:val="none" w:sz="0" w:space="0" w:color="auto"/>
                                            <w:right w:val="none" w:sz="0" w:space="0" w:color="auto"/>
                                          </w:divBdr>
                                          <w:divsChild>
                                            <w:div w:id="1036660964">
                                              <w:marLeft w:val="0"/>
                                              <w:marRight w:val="0"/>
                                              <w:marTop w:val="0"/>
                                              <w:marBottom w:val="0"/>
                                              <w:divBdr>
                                                <w:top w:val="none" w:sz="0" w:space="0" w:color="auto"/>
                                                <w:left w:val="none" w:sz="0" w:space="0" w:color="auto"/>
                                                <w:bottom w:val="none" w:sz="0" w:space="0" w:color="auto"/>
                                                <w:right w:val="none" w:sz="0" w:space="0" w:color="auto"/>
                                              </w:divBdr>
                                              <w:divsChild>
                                                <w:div w:id="2052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604042">
      <w:bodyDiv w:val="1"/>
      <w:marLeft w:val="0"/>
      <w:marRight w:val="0"/>
      <w:marTop w:val="0"/>
      <w:marBottom w:val="0"/>
      <w:divBdr>
        <w:top w:val="none" w:sz="0" w:space="0" w:color="auto"/>
        <w:left w:val="none" w:sz="0" w:space="0" w:color="auto"/>
        <w:bottom w:val="none" w:sz="0" w:space="0" w:color="auto"/>
        <w:right w:val="none" w:sz="0" w:space="0" w:color="auto"/>
      </w:divBdr>
      <w:divsChild>
        <w:div w:id="69694431">
          <w:marLeft w:val="0"/>
          <w:marRight w:val="0"/>
          <w:marTop w:val="0"/>
          <w:marBottom w:val="0"/>
          <w:divBdr>
            <w:top w:val="none" w:sz="0" w:space="0" w:color="auto"/>
            <w:left w:val="none" w:sz="0" w:space="0" w:color="auto"/>
            <w:bottom w:val="none" w:sz="0" w:space="0" w:color="auto"/>
            <w:right w:val="none" w:sz="0" w:space="0" w:color="auto"/>
          </w:divBdr>
          <w:divsChild>
            <w:div w:id="1283535405">
              <w:marLeft w:val="0"/>
              <w:marRight w:val="0"/>
              <w:marTop w:val="0"/>
              <w:marBottom w:val="0"/>
              <w:divBdr>
                <w:top w:val="none" w:sz="0" w:space="0" w:color="auto"/>
                <w:left w:val="none" w:sz="0" w:space="0" w:color="auto"/>
                <w:bottom w:val="none" w:sz="0" w:space="0" w:color="auto"/>
                <w:right w:val="none" w:sz="0" w:space="0" w:color="auto"/>
              </w:divBdr>
              <w:divsChild>
                <w:div w:id="1531260136">
                  <w:marLeft w:val="0"/>
                  <w:marRight w:val="0"/>
                  <w:marTop w:val="0"/>
                  <w:marBottom w:val="0"/>
                  <w:divBdr>
                    <w:top w:val="none" w:sz="0" w:space="0" w:color="auto"/>
                    <w:left w:val="none" w:sz="0" w:space="0" w:color="auto"/>
                    <w:bottom w:val="none" w:sz="0" w:space="0" w:color="auto"/>
                    <w:right w:val="none" w:sz="0" w:space="0" w:color="auto"/>
                  </w:divBdr>
                  <w:divsChild>
                    <w:div w:id="1851144235">
                      <w:marLeft w:val="0"/>
                      <w:marRight w:val="0"/>
                      <w:marTop w:val="0"/>
                      <w:marBottom w:val="0"/>
                      <w:divBdr>
                        <w:top w:val="none" w:sz="0" w:space="0" w:color="auto"/>
                        <w:left w:val="none" w:sz="0" w:space="0" w:color="auto"/>
                        <w:bottom w:val="none" w:sz="0" w:space="0" w:color="auto"/>
                        <w:right w:val="none" w:sz="0" w:space="0" w:color="auto"/>
                      </w:divBdr>
                      <w:divsChild>
                        <w:div w:id="1410231393">
                          <w:marLeft w:val="0"/>
                          <w:marRight w:val="0"/>
                          <w:marTop w:val="0"/>
                          <w:marBottom w:val="0"/>
                          <w:divBdr>
                            <w:top w:val="none" w:sz="0" w:space="0" w:color="auto"/>
                            <w:left w:val="none" w:sz="0" w:space="0" w:color="auto"/>
                            <w:bottom w:val="none" w:sz="0" w:space="0" w:color="auto"/>
                            <w:right w:val="none" w:sz="0" w:space="0" w:color="auto"/>
                          </w:divBdr>
                          <w:divsChild>
                            <w:div w:id="1776057351">
                              <w:marLeft w:val="0"/>
                              <w:marRight w:val="0"/>
                              <w:marTop w:val="0"/>
                              <w:marBottom w:val="0"/>
                              <w:divBdr>
                                <w:top w:val="none" w:sz="0" w:space="0" w:color="auto"/>
                                <w:left w:val="none" w:sz="0" w:space="0" w:color="auto"/>
                                <w:bottom w:val="none" w:sz="0" w:space="0" w:color="auto"/>
                                <w:right w:val="none" w:sz="0" w:space="0" w:color="auto"/>
                              </w:divBdr>
                              <w:divsChild>
                                <w:div w:id="1168325882">
                                  <w:marLeft w:val="0"/>
                                  <w:marRight w:val="0"/>
                                  <w:marTop w:val="0"/>
                                  <w:marBottom w:val="0"/>
                                  <w:divBdr>
                                    <w:top w:val="none" w:sz="0" w:space="0" w:color="auto"/>
                                    <w:left w:val="none" w:sz="0" w:space="0" w:color="auto"/>
                                    <w:bottom w:val="none" w:sz="0" w:space="0" w:color="auto"/>
                                    <w:right w:val="none" w:sz="0" w:space="0" w:color="auto"/>
                                  </w:divBdr>
                                  <w:divsChild>
                                    <w:div w:id="1087579737">
                                      <w:marLeft w:val="0"/>
                                      <w:marRight w:val="0"/>
                                      <w:marTop w:val="0"/>
                                      <w:marBottom w:val="0"/>
                                      <w:divBdr>
                                        <w:top w:val="none" w:sz="0" w:space="0" w:color="auto"/>
                                        <w:left w:val="none" w:sz="0" w:space="0" w:color="auto"/>
                                        <w:bottom w:val="none" w:sz="0" w:space="0" w:color="auto"/>
                                        <w:right w:val="none" w:sz="0" w:space="0" w:color="auto"/>
                                      </w:divBdr>
                                      <w:divsChild>
                                        <w:div w:id="1352756190">
                                          <w:marLeft w:val="0"/>
                                          <w:marRight w:val="0"/>
                                          <w:marTop w:val="0"/>
                                          <w:marBottom w:val="0"/>
                                          <w:divBdr>
                                            <w:top w:val="none" w:sz="0" w:space="0" w:color="auto"/>
                                            <w:left w:val="none" w:sz="0" w:space="0" w:color="auto"/>
                                            <w:bottom w:val="none" w:sz="0" w:space="0" w:color="auto"/>
                                            <w:right w:val="none" w:sz="0" w:space="0" w:color="auto"/>
                                          </w:divBdr>
                                          <w:divsChild>
                                            <w:div w:id="13041763">
                                              <w:marLeft w:val="0"/>
                                              <w:marRight w:val="0"/>
                                              <w:marTop w:val="0"/>
                                              <w:marBottom w:val="0"/>
                                              <w:divBdr>
                                                <w:top w:val="none" w:sz="0" w:space="0" w:color="auto"/>
                                                <w:left w:val="none" w:sz="0" w:space="0" w:color="auto"/>
                                                <w:bottom w:val="none" w:sz="0" w:space="0" w:color="auto"/>
                                                <w:right w:val="none" w:sz="0" w:space="0" w:color="auto"/>
                                              </w:divBdr>
                                              <w:divsChild>
                                                <w:div w:id="10798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57962">
      <w:bodyDiv w:val="1"/>
      <w:marLeft w:val="0"/>
      <w:marRight w:val="0"/>
      <w:marTop w:val="0"/>
      <w:marBottom w:val="0"/>
      <w:divBdr>
        <w:top w:val="none" w:sz="0" w:space="0" w:color="auto"/>
        <w:left w:val="none" w:sz="0" w:space="0" w:color="auto"/>
        <w:bottom w:val="none" w:sz="0" w:space="0" w:color="auto"/>
        <w:right w:val="none" w:sz="0" w:space="0" w:color="auto"/>
      </w:divBdr>
      <w:divsChild>
        <w:div w:id="1454402890">
          <w:marLeft w:val="0"/>
          <w:marRight w:val="0"/>
          <w:marTop w:val="0"/>
          <w:marBottom w:val="0"/>
          <w:divBdr>
            <w:top w:val="none" w:sz="0" w:space="0" w:color="auto"/>
            <w:left w:val="none" w:sz="0" w:space="0" w:color="auto"/>
            <w:bottom w:val="none" w:sz="0" w:space="0" w:color="auto"/>
            <w:right w:val="none" w:sz="0" w:space="0" w:color="auto"/>
          </w:divBdr>
          <w:divsChild>
            <w:div w:id="1986396699">
              <w:marLeft w:val="0"/>
              <w:marRight w:val="0"/>
              <w:marTop w:val="0"/>
              <w:marBottom w:val="0"/>
              <w:divBdr>
                <w:top w:val="none" w:sz="0" w:space="0" w:color="auto"/>
                <w:left w:val="none" w:sz="0" w:space="0" w:color="auto"/>
                <w:bottom w:val="none" w:sz="0" w:space="0" w:color="auto"/>
                <w:right w:val="none" w:sz="0" w:space="0" w:color="auto"/>
              </w:divBdr>
              <w:divsChild>
                <w:div w:id="265623540">
                  <w:marLeft w:val="0"/>
                  <w:marRight w:val="0"/>
                  <w:marTop w:val="0"/>
                  <w:marBottom w:val="0"/>
                  <w:divBdr>
                    <w:top w:val="none" w:sz="0" w:space="0" w:color="auto"/>
                    <w:left w:val="none" w:sz="0" w:space="0" w:color="auto"/>
                    <w:bottom w:val="none" w:sz="0" w:space="0" w:color="auto"/>
                    <w:right w:val="none" w:sz="0" w:space="0" w:color="auto"/>
                  </w:divBdr>
                  <w:divsChild>
                    <w:div w:id="1733960920">
                      <w:marLeft w:val="0"/>
                      <w:marRight w:val="0"/>
                      <w:marTop w:val="0"/>
                      <w:marBottom w:val="0"/>
                      <w:divBdr>
                        <w:top w:val="none" w:sz="0" w:space="0" w:color="auto"/>
                        <w:left w:val="none" w:sz="0" w:space="0" w:color="auto"/>
                        <w:bottom w:val="none" w:sz="0" w:space="0" w:color="auto"/>
                        <w:right w:val="none" w:sz="0" w:space="0" w:color="auto"/>
                      </w:divBdr>
                      <w:divsChild>
                        <w:div w:id="1299916105">
                          <w:marLeft w:val="0"/>
                          <w:marRight w:val="0"/>
                          <w:marTop w:val="0"/>
                          <w:marBottom w:val="0"/>
                          <w:divBdr>
                            <w:top w:val="none" w:sz="0" w:space="0" w:color="auto"/>
                            <w:left w:val="none" w:sz="0" w:space="0" w:color="auto"/>
                            <w:bottom w:val="none" w:sz="0" w:space="0" w:color="auto"/>
                            <w:right w:val="none" w:sz="0" w:space="0" w:color="auto"/>
                          </w:divBdr>
                          <w:divsChild>
                            <w:div w:id="1781222808">
                              <w:marLeft w:val="0"/>
                              <w:marRight w:val="0"/>
                              <w:marTop w:val="0"/>
                              <w:marBottom w:val="0"/>
                              <w:divBdr>
                                <w:top w:val="none" w:sz="0" w:space="0" w:color="auto"/>
                                <w:left w:val="none" w:sz="0" w:space="0" w:color="auto"/>
                                <w:bottom w:val="none" w:sz="0" w:space="0" w:color="auto"/>
                                <w:right w:val="none" w:sz="0" w:space="0" w:color="auto"/>
                              </w:divBdr>
                              <w:divsChild>
                                <w:div w:id="913468553">
                                  <w:marLeft w:val="0"/>
                                  <w:marRight w:val="0"/>
                                  <w:marTop w:val="0"/>
                                  <w:marBottom w:val="0"/>
                                  <w:divBdr>
                                    <w:top w:val="none" w:sz="0" w:space="0" w:color="auto"/>
                                    <w:left w:val="none" w:sz="0" w:space="0" w:color="auto"/>
                                    <w:bottom w:val="none" w:sz="0" w:space="0" w:color="auto"/>
                                    <w:right w:val="none" w:sz="0" w:space="0" w:color="auto"/>
                                  </w:divBdr>
                                  <w:divsChild>
                                    <w:div w:id="1456175701">
                                      <w:marLeft w:val="0"/>
                                      <w:marRight w:val="0"/>
                                      <w:marTop w:val="0"/>
                                      <w:marBottom w:val="0"/>
                                      <w:divBdr>
                                        <w:top w:val="none" w:sz="0" w:space="0" w:color="auto"/>
                                        <w:left w:val="none" w:sz="0" w:space="0" w:color="auto"/>
                                        <w:bottom w:val="none" w:sz="0" w:space="0" w:color="auto"/>
                                        <w:right w:val="none" w:sz="0" w:space="0" w:color="auto"/>
                                      </w:divBdr>
                                      <w:divsChild>
                                        <w:div w:id="793525488">
                                          <w:marLeft w:val="0"/>
                                          <w:marRight w:val="0"/>
                                          <w:marTop w:val="0"/>
                                          <w:marBottom w:val="0"/>
                                          <w:divBdr>
                                            <w:top w:val="none" w:sz="0" w:space="0" w:color="auto"/>
                                            <w:left w:val="none" w:sz="0" w:space="0" w:color="auto"/>
                                            <w:bottom w:val="none" w:sz="0" w:space="0" w:color="auto"/>
                                            <w:right w:val="none" w:sz="0" w:space="0" w:color="auto"/>
                                          </w:divBdr>
                                          <w:divsChild>
                                            <w:div w:id="1626422090">
                                              <w:marLeft w:val="0"/>
                                              <w:marRight w:val="0"/>
                                              <w:marTop w:val="0"/>
                                              <w:marBottom w:val="0"/>
                                              <w:divBdr>
                                                <w:top w:val="none" w:sz="0" w:space="0" w:color="auto"/>
                                                <w:left w:val="none" w:sz="0" w:space="0" w:color="auto"/>
                                                <w:bottom w:val="none" w:sz="0" w:space="0" w:color="auto"/>
                                                <w:right w:val="none" w:sz="0" w:space="0" w:color="auto"/>
                                              </w:divBdr>
                                              <w:divsChild>
                                                <w:div w:id="3228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393998">
      <w:bodyDiv w:val="1"/>
      <w:marLeft w:val="0"/>
      <w:marRight w:val="0"/>
      <w:marTop w:val="0"/>
      <w:marBottom w:val="0"/>
      <w:divBdr>
        <w:top w:val="none" w:sz="0" w:space="0" w:color="auto"/>
        <w:left w:val="none" w:sz="0" w:space="0" w:color="auto"/>
        <w:bottom w:val="none" w:sz="0" w:space="0" w:color="auto"/>
        <w:right w:val="none" w:sz="0" w:space="0" w:color="auto"/>
      </w:divBdr>
    </w:div>
    <w:div w:id="1666006284">
      <w:bodyDiv w:val="1"/>
      <w:marLeft w:val="0"/>
      <w:marRight w:val="0"/>
      <w:marTop w:val="0"/>
      <w:marBottom w:val="0"/>
      <w:divBdr>
        <w:top w:val="none" w:sz="0" w:space="0" w:color="auto"/>
        <w:left w:val="none" w:sz="0" w:space="0" w:color="auto"/>
        <w:bottom w:val="none" w:sz="0" w:space="0" w:color="auto"/>
        <w:right w:val="none" w:sz="0" w:space="0" w:color="auto"/>
      </w:divBdr>
      <w:divsChild>
        <w:div w:id="1834681564">
          <w:marLeft w:val="0"/>
          <w:marRight w:val="0"/>
          <w:marTop w:val="0"/>
          <w:marBottom w:val="0"/>
          <w:divBdr>
            <w:top w:val="none" w:sz="0" w:space="0" w:color="auto"/>
            <w:left w:val="none" w:sz="0" w:space="0" w:color="auto"/>
            <w:bottom w:val="none" w:sz="0" w:space="0" w:color="auto"/>
            <w:right w:val="none" w:sz="0" w:space="0" w:color="auto"/>
          </w:divBdr>
          <w:divsChild>
            <w:div w:id="1893493680">
              <w:marLeft w:val="0"/>
              <w:marRight w:val="0"/>
              <w:marTop w:val="0"/>
              <w:marBottom w:val="0"/>
              <w:divBdr>
                <w:top w:val="none" w:sz="0" w:space="0" w:color="auto"/>
                <w:left w:val="none" w:sz="0" w:space="0" w:color="auto"/>
                <w:bottom w:val="none" w:sz="0" w:space="0" w:color="auto"/>
                <w:right w:val="none" w:sz="0" w:space="0" w:color="auto"/>
              </w:divBdr>
              <w:divsChild>
                <w:div w:id="199168758">
                  <w:marLeft w:val="0"/>
                  <w:marRight w:val="0"/>
                  <w:marTop w:val="0"/>
                  <w:marBottom w:val="0"/>
                  <w:divBdr>
                    <w:top w:val="none" w:sz="0" w:space="0" w:color="auto"/>
                    <w:left w:val="none" w:sz="0" w:space="0" w:color="auto"/>
                    <w:bottom w:val="none" w:sz="0" w:space="0" w:color="auto"/>
                    <w:right w:val="none" w:sz="0" w:space="0" w:color="auto"/>
                  </w:divBdr>
                  <w:divsChild>
                    <w:div w:id="1470974888">
                      <w:marLeft w:val="0"/>
                      <w:marRight w:val="0"/>
                      <w:marTop w:val="0"/>
                      <w:marBottom w:val="0"/>
                      <w:divBdr>
                        <w:top w:val="none" w:sz="0" w:space="0" w:color="auto"/>
                        <w:left w:val="none" w:sz="0" w:space="0" w:color="auto"/>
                        <w:bottom w:val="none" w:sz="0" w:space="0" w:color="auto"/>
                        <w:right w:val="none" w:sz="0" w:space="0" w:color="auto"/>
                      </w:divBdr>
                      <w:divsChild>
                        <w:div w:id="246305403">
                          <w:marLeft w:val="0"/>
                          <w:marRight w:val="0"/>
                          <w:marTop w:val="0"/>
                          <w:marBottom w:val="0"/>
                          <w:divBdr>
                            <w:top w:val="none" w:sz="0" w:space="0" w:color="auto"/>
                            <w:left w:val="none" w:sz="0" w:space="0" w:color="auto"/>
                            <w:bottom w:val="none" w:sz="0" w:space="0" w:color="auto"/>
                            <w:right w:val="none" w:sz="0" w:space="0" w:color="auto"/>
                          </w:divBdr>
                          <w:divsChild>
                            <w:div w:id="477579266">
                              <w:marLeft w:val="0"/>
                              <w:marRight w:val="0"/>
                              <w:marTop w:val="0"/>
                              <w:marBottom w:val="0"/>
                              <w:divBdr>
                                <w:top w:val="none" w:sz="0" w:space="0" w:color="auto"/>
                                <w:left w:val="none" w:sz="0" w:space="0" w:color="auto"/>
                                <w:bottom w:val="none" w:sz="0" w:space="0" w:color="auto"/>
                                <w:right w:val="none" w:sz="0" w:space="0" w:color="auto"/>
                              </w:divBdr>
                              <w:divsChild>
                                <w:div w:id="56519248">
                                  <w:marLeft w:val="0"/>
                                  <w:marRight w:val="0"/>
                                  <w:marTop w:val="0"/>
                                  <w:marBottom w:val="0"/>
                                  <w:divBdr>
                                    <w:top w:val="none" w:sz="0" w:space="0" w:color="auto"/>
                                    <w:left w:val="none" w:sz="0" w:space="0" w:color="auto"/>
                                    <w:bottom w:val="none" w:sz="0" w:space="0" w:color="auto"/>
                                    <w:right w:val="none" w:sz="0" w:space="0" w:color="auto"/>
                                  </w:divBdr>
                                  <w:divsChild>
                                    <w:div w:id="1995405194">
                                      <w:marLeft w:val="0"/>
                                      <w:marRight w:val="0"/>
                                      <w:marTop w:val="0"/>
                                      <w:marBottom w:val="0"/>
                                      <w:divBdr>
                                        <w:top w:val="none" w:sz="0" w:space="0" w:color="auto"/>
                                        <w:left w:val="none" w:sz="0" w:space="0" w:color="auto"/>
                                        <w:bottom w:val="none" w:sz="0" w:space="0" w:color="auto"/>
                                        <w:right w:val="none" w:sz="0" w:space="0" w:color="auto"/>
                                      </w:divBdr>
                                      <w:divsChild>
                                        <w:div w:id="1954171021">
                                          <w:marLeft w:val="0"/>
                                          <w:marRight w:val="0"/>
                                          <w:marTop w:val="0"/>
                                          <w:marBottom w:val="0"/>
                                          <w:divBdr>
                                            <w:top w:val="none" w:sz="0" w:space="0" w:color="auto"/>
                                            <w:left w:val="none" w:sz="0" w:space="0" w:color="auto"/>
                                            <w:bottom w:val="none" w:sz="0" w:space="0" w:color="auto"/>
                                            <w:right w:val="none" w:sz="0" w:space="0" w:color="auto"/>
                                          </w:divBdr>
                                          <w:divsChild>
                                            <w:div w:id="378553709">
                                              <w:marLeft w:val="0"/>
                                              <w:marRight w:val="0"/>
                                              <w:marTop w:val="0"/>
                                              <w:marBottom w:val="0"/>
                                              <w:divBdr>
                                                <w:top w:val="none" w:sz="0" w:space="0" w:color="auto"/>
                                                <w:left w:val="none" w:sz="0" w:space="0" w:color="auto"/>
                                                <w:bottom w:val="none" w:sz="0" w:space="0" w:color="auto"/>
                                                <w:right w:val="none" w:sz="0" w:space="0" w:color="auto"/>
                                              </w:divBdr>
                                              <w:divsChild>
                                                <w:div w:id="5055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5730">
      <w:bodyDiv w:val="1"/>
      <w:marLeft w:val="0"/>
      <w:marRight w:val="0"/>
      <w:marTop w:val="0"/>
      <w:marBottom w:val="0"/>
      <w:divBdr>
        <w:top w:val="none" w:sz="0" w:space="0" w:color="auto"/>
        <w:left w:val="none" w:sz="0" w:space="0" w:color="auto"/>
        <w:bottom w:val="none" w:sz="0" w:space="0" w:color="auto"/>
        <w:right w:val="none" w:sz="0" w:space="0" w:color="auto"/>
      </w:divBdr>
      <w:divsChild>
        <w:div w:id="703142567">
          <w:marLeft w:val="210"/>
          <w:marRight w:val="0"/>
          <w:marTop w:val="0"/>
          <w:marBottom w:val="0"/>
          <w:divBdr>
            <w:top w:val="none" w:sz="0" w:space="0" w:color="auto"/>
            <w:left w:val="none" w:sz="0" w:space="0" w:color="auto"/>
            <w:bottom w:val="none" w:sz="0" w:space="0" w:color="auto"/>
            <w:right w:val="none" w:sz="0" w:space="0" w:color="auto"/>
          </w:divBdr>
        </w:div>
        <w:div w:id="314070071">
          <w:marLeft w:val="0"/>
          <w:marRight w:val="0"/>
          <w:marTop w:val="0"/>
          <w:marBottom w:val="0"/>
          <w:divBdr>
            <w:top w:val="none" w:sz="0" w:space="0" w:color="auto"/>
            <w:left w:val="none" w:sz="0" w:space="0" w:color="auto"/>
            <w:bottom w:val="none" w:sz="0" w:space="0" w:color="auto"/>
            <w:right w:val="none" w:sz="0" w:space="0" w:color="auto"/>
          </w:divBdr>
        </w:div>
      </w:divsChild>
    </w:div>
    <w:div w:id="1876042709">
      <w:bodyDiv w:val="1"/>
      <w:marLeft w:val="0"/>
      <w:marRight w:val="0"/>
      <w:marTop w:val="0"/>
      <w:marBottom w:val="0"/>
      <w:divBdr>
        <w:top w:val="none" w:sz="0" w:space="0" w:color="auto"/>
        <w:left w:val="none" w:sz="0" w:space="0" w:color="auto"/>
        <w:bottom w:val="none" w:sz="0" w:space="0" w:color="auto"/>
        <w:right w:val="none" w:sz="0" w:space="0" w:color="auto"/>
      </w:divBdr>
      <w:divsChild>
        <w:div w:id="1225528668">
          <w:marLeft w:val="0"/>
          <w:marRight w:val="0"/>
          <w:marTop w:val="0"/>
          <w:marBottom w:val="0"/>
          <w:divBdr>
            <w:top w:val="none" w:sz="0" w:space="0" w:color="auto"/>
            <w:left w:val="none" w:sz="0" w:space="0" w:color="auto"/>
            <w:bottom w:val="none" w:sz="0" w:space="0" w:color="auto"/>
            <w:right w:val="none" w:sz="0" w:space="0" w:color="auto"/>
          </w:divBdr>
          <w:divsChild>
            <w:div w:id="1011294322">
              <w:marLeft w:val="0"/>
              <w:marRight w:val="0"/>
              <w:marTop w:val="0"/>
              <w:marBottom w:val="0"/>
              <w:divBdr>
                <w:top w:val="none" w:sz="0" w:space="0" w:color="auto"/>
                <w:left w:val="none" w:sz="0" w:space="0" w:color="auto"/>
                <w:bottom w:val="none" w:sz="0" w:space="0" w:color="auto"/>
                <w:right w:val="none" w:sz="0" w:space="0" w:color="auto"/>
              </w:divBdr>
              <w:divsChild>
                <w:div w:id="1253393458">
                  <w:marLeft w:val="0"/>
                  <w:marRight w:val="0"/>
                  <w:marTop w:val="0"/>
                  <w:marBottom w:val="0"/>
                  <w:divBdr>
                    <w:top w:val="none" w:sz="0" w:space="0" w:color="auto"/>
                    <w:left w:val="none" w:sz="0" w:space="0" w:color="auto"/>
                    <w:bottom w:val="none" w:sz="0" w:space="0" w:color="auto"/>
                    <w:right w:val="none" w:sz="0" w:space="0" w:color="auto"/>
                  </w:divBdr>
                  <w:divsChild>
                    <w:div w:id="1168250997">
                      <w:marLeft w:val="0"/>
                      <w:marRight w:val="0"/>
                      <w:marTop w:val="0"/>
                      <w:marBottom w:val="0"/>
                      <w:divBdr>
                        <w:top w:val="none" w:sz="0" w:space="0" w:color="auto"/>
                        <w:left w:val="none" w:sz="0" w:space="0" w:color="auto"/>
                        <w:bottom w:val="none" w:sz="0" w:space="0" w:color="auto"/>
                        <w:right w:val="none" w:sz="0" w:space="0" w:color="auto"/>
                      </w:divBdr>
                      <w:divsChild>
                        <w:div w:id="1589970653">
                          <w:marLeft w:val="0"/>
                          <w:marRight w:val="0"/>
                          <w:marTop w:val="0"/>
                          <w:marBottom w:val="0"/>
                          <w:divBdr>
                            <w:top w:val="none" w:sz="0" w:space="0" w:color="auto"/>
                            <w:left w:val="none" w:sz="0" w:space="0" w:color="auto"/>
                            <w:bottom w:val="none" w:sz="0" w:space="0" w:color="auto"/>
                            <w:right w:val="none" w:sz="0" w:space="0" w:color="auto"/>
                          </w:divBdr>
                          <w:divsChild>
                            <w:div w:id="300810442">
                              <w:marLeft w:val="0"/>
                              <w:marRight w:val="0"/>
                              <w:marTop w:val="0"/>
                              <w:marBottom w:val="0"/>
                              <w:divBdr>
                                <w:top w:val="none" w:sz="0" w:space="0" w:color="auto"/>
                                <w:left w:val="none" w:sz="0" w:space="0" w:color="auto"/>
                                <w:bottom w:val="none" w:sz="0" w:space="0" w:color="auto"/>
                                <w:right w:val="none" w:sz="0" w:space="0" w:color="auto"/>
                              </w:divBdr>
                              <w:divsChild>
                                <w:div w:id="1960408473">
                                  <w:marLeft w:val="0"/>
                                  <w:marRight w:val="0"/>
                                  <w:marTop w:val="0"/>
                                  <w:marBottom w:val="0"/>
                                  <w:divBdr>
                                    <w:top w:val="none" w:sz="0" w:space="0" w:color="auto"/>
                                    <w:left w:val="none" w:sz="0" w:space="0" w:color="auto"/>
                                    <w:bottom w:val="none" w:sz="0" w:space="0" w:color="auto"/>
                                    <w:right w:val="none" w:sz="0" w:space="0" w:color="auto"/>
                                  </w:divBdr>
                                  <w:divsChild>
                                    <w:div w:id="2119906237">
                                      <w:marLeft w:val="0"/>
                                      <w:marRight w:val="0"/>
                                      <w:marTop w:val="0"/>
                                      <w:marBottom w:val="0"/>
                                      <w:divBdr>
                                        <w:top w:val="none" w:sz="0" w:space="0" w:color="auto"/>
                                        <w:left w:val="none" w:sz="0" w:space="0" w:color="auto"/>
                                        <w:bottom w:val="none" w:sz="0" w:space="0" w:color="auto"/>
                                        <w:right w:val="none" w:sz="0" w:space="0" w:color="auto"/>
                                      </w:divBdr>
                                      <w:divsChild>
                                        <w:div w:id="1084498012">
                                          <w:marLeft w:val="0"/>
                                          <w:marRight w:val="0"/>
                                          <w:marTop w:val="0"/>
                                          <w:marBottom w:val="0"/>
                                          <w:divBdr>
                                            <w:top w:val="none" w:sz="0" w:space="0" w:color="auto"/>
                                            <w:left w:val="none" w:sz="0" w:space="0" w:color="auto"/>
                                            <w:bottom w:val="none" w:sz="0" w:space="0" w:color="auto"/>
                                            <w:right w:val="none" w:sz="0" w:space="0" w:color="auto"/>
                                          </w:divBdr>
                                          <w:divsChild>
                                            <w:div w:id="62870572">
                                              <w:marLeft w:val="0"/>
                                              <w:marRight w:val="0"/>
                                              <w:marTop w:val="0"/>
                                              <w:marBottom w:val="0"/>
                                              <w:divBdr>
                                                <w:top w:val="none" w:sz="0" w:space="0" w:color="auto"/>
                                                <w:left w:val="none" w:sz="0" w:space="0" w:color="auto"/>
                                                <w:bottom w:val="none" w:sz="0" w:space="0" w:color="auto"/>
                                                <w:right w:val="none" w:sz="0" w:space="0" w:color="auto"/>
                                              </w:divBdr>
                                              <w:divsChild>
                                                <w:div w:id="249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942778">
      <w:bodyDiv w:val="1"/>
      <w:marLeft w:val="0"/>
      <w:marRight w:val="0"/>
      <w:marTop w:val="0"/>
      <w:marBottom w:val="0"/>
      <w:divBdr>
        <w:top w:val="none" w:sz="0" w:space="0" w:color="auto"/>
        <w:left w:val="none" w:sz="0" w:space="0" w:color="auto"/>
        <w:bottom w:val="none" w:sz="0" w:space="0" w:color="auto"/>
        <w:right w:val="none" w:sz="0" w:space="0" w:color="auto"/>
      </w:divBdr>
      <w:divsChild>
        <w:div w:id="1725712589">
          <w:marLeft w:val="0"/>
          <w:marRight w:val="0"/>
          <w:marTop w:val="0"/>
          <w:marBottom w:val="0"/>
          <w:divBdr>
            <w:top w:val="none" w:sz="0" w:space="0" w:color="auto"/>
            <w:left w:val="none" w:sz="0" w:space="0" w:color="auto"/>
            <w:bottom w:val="none" w:sz="0" w:space="0" w:color="auto"/>
            <w:right w:val="none" w:sz="0" w:space="0" w:color="auto"/>
          </w:divBdr>
          <w:divsChild>
            <w:div w:id="1100879950">
              <w:marLeft w:val="0"/>
              <w:marRight w:val="0"/>
              <w:marTop w:val="0"/>
              <w:marBottom w:val="0"/>
              <w:divBdr>
                <w:top w:val="none" w:sz="0" w:space="0" w:color="auto"/>
                <w:left w:val="none" w:sz="0" w:space="0" w:color="auto"/>
                <w:bottom w:val="none" w:sz="0" w:space="0" w:color="auto"/>
                <w:right w:val="none" w:sz="0" w:space="0" w:color="auto"/>
              </w:divBdr>
              <w:divsChild>
                <w:div w:id="96754476">
                  <w:marLeft w:val="0"/>
                  <w:marRight w:val="0"/>
                  <w:marTop w:val="0"/>
                  <w:marBottom w:val="0"/>
                  <w:divBdr>
                    <w:top w:val="none" w:sz="0" w:space="0" w:color="auto"/>
                    <w:left w:val="none" w:sz="0" w:space="0" w:color="auto"/>
                    <w:bottom w:val="none" w:sz="0" w:space="0" w:color="auto"/>
                    <w:right w:val="none" w:sz="0" w:space="0" w:color="auto"/>
                  </w:divBdr>
                  <w:divsChild>
                    <w:div w:id="18045154">
                      <w:marLeft w:val="0"/>
                      <w:marRight w:val="0"/>
                      <w:marTop w:val="0"/>
                      <w:marBottom w:val="0"/>
                      <w:divBdr>
                        <w:top w:val="none" w:sz="0" w:space="0" w:color="auto"/>
                        <w:left w:val="none" w:sz="0" w:space="0" w:color="auto"/>
                        <w:bottom w:val="none" w:sz="0" w:space="0" w:color="auto"/>
                        <w:right w:val="none" w:sz="0" w:space="0" w:color="auto"/>
                      </w:divBdr>
                      <w:divsChild>
                        <w:div w:id="528643934">
                          <w:marLeft w:val="0"/>
                          <w:marRight w:val="0"/>
                          <w:marTop w:val="0"/>
                          <w:marBottom w:val="0"/>
                          <w:divBdr>
                            <w:top w:val="none" w:sz="0" w:space="0" w:color="auto"/>
                            <w:left w:val="none" w:sz="0" w:space="0" w:color="auto"/>
                            <w:bottom w:val="none" w:sz="0" w:space="0" w:color="auto"/>
                            <w:right w:val="none" w:sz="0" w:space="0" w:color="auto"/>
                          </w:divBdr>
                          <w:divsChild>
                            <w:div w:id="72438100">
                              <w:marLeft w:val="0"/>
                              <w:marRight w:val="0"/>
                              <w:marTop w:val="0"/>
                              <w:marBottom w:val="0"/>
                              <w:divBdr>
                                <w:top w:val="none" w:sz="0" w:space="0" w:color="auto"/>
                                <w:left w:val="none" w:sz="0" w:space="0" w:color="auto"/>
                                <w:bottom w:val="none" w:sz="0" w:space="0" w:color="auto"/>
                                <w:right w:val="none" w:sz="0" w:space="0" w:color="auto"/>
                              </w:divBdr>
                              <w:divsChild>
                                <w:div w:id="676734201">
                                  <w:marLeft w:val="0"/>
                                  <w:marRight w:val="0"/>
                                  <w:marTop w:val="0"/>
                                  <w:marBottom w:val="0"/>
                                  <w:divBdr>
                                    <w:top w:val="none" w:sz="0" w:space="0" w:color="auto"/>
                                    <w:left w:val="none" w:sz="0" w:space="0" w:color="auto"/>
                                    <w:bottom w:val="none" w:sz="0" w:space="0" w:color="auto"/>
                                    <w:right w:val="none" w:sz="0" w:space="0" w:color="auto"/>
                                  </w:divBdr>
                                  <w:divsChild>
                                    <w:div w:id="1150094378">
                                      <w:marLeft w:val="0"/>
                                      <w:marRight w:val="0"/>
                                      <w:marTop w:val="0"/>
                                      <w:marBottom w:val="0"/>
                                      <w:divBdr>
                                        <w:top w:val="none" w:sz="0" w:space="0" w:color="auto"/>
                                        <w:left w:val="none" w:sz="0" w:space="0" w:color="auto"/>
                                        <w:bottom w:val="none" w:sz="0" w:space="0" w:color="auto"/>
                                        <w:right w:val="none" w:sz="0" w:space="0" w:color="auto"/>
                                      </w:divBdr>
                                      <w:divsChild>
                                        <w:div w:id="1288004300">
                                          <w:marLeft w:val="0"/>
                                          <w:marRight w:val="0"/>
                                          <w:marTop w:val="0"/>
                                          <w:marBottom w:val="0"/>
                                          <w:divBdr>
                                            <w:top w:val="none" w:sz="0" w:space="0" w:color="auto"/>
                                            <w:left w:val="none" w:sz="0" w:space="0" w:color="auto"/>
                                            <w:bottom w:val="none" w:sz="0" w:space="0" w:color="auto"/>
                                            <w:right w:val="none" w:sz="0" w:space="0" w:color="auto"/>
                                          </w:divBdr>
                                          <w:divsChild>
                                            <w:div w:id="966080044">
                                              <w:marLeft w:val="0"/>
                                              <w:marRight w:val="0"/>
                                              <w:marTop w:val="0"/>
                                              <w:marBottom w:val="0"/>
                                              <w:divBdr>
                                                <w:top w:val="none" w:sz="0" w:space="0" w:color="auto"/>
                                                <w:left w:val="none" w:sz="0" w:space="0" w:color="auto"/>
                                                <w:bottom w:val="none" w:sz="0" w:space="0" w:color="auto"/>
                                                <w:right w:val="none" w:sz="0" w:space="0" w:color="auto"/>
                                              </w:divBdr>
                                              <w:divsChild>
                                                <w:div w:id="4693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34C2-7ACC-4263-BF51-667A3905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1571</Words>
  <Characters>193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creator>さいたま市</dc:creator>
  <cp:lastModifiedBy>さいたま市</cp:lastModifiedBy>
  <cp:revision>6</cp:revision>
  <cp:lastPrinted>2024-01-05T00:27:00Z</cp:lastPrinted>
  <dcterms:created xsi:type="dcterms:W3CDTF">2023-12-27T02:53:00Z</dcterms:created>
  <dcterms:modified xsi:type="dcterms:W3CDTF">2024-01-22T23:31:00Z</dcterms:modified>
</cp:coreProperties>
</file>