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36" w:rsidRPr="000D2000" w:rsidRDefault="00F20836" w:rsidP="00F20836">
      <w:pPr>
        <w:rPr>
          <w:sz w:val="24"/>
        </w:rPr>
      </w:pPr>
    </w:p>
    <w:p w:rsidR="00F20836" w:rsidRPr="000D2000" w:rsidRDefault="00F20836" w:rsidP="00F20836">
      <w:pPr>
        <w:rPr>
          <w:sz w:val="24"/>
        </w:rPr>
      </w:pPr>
    </w:p>
    <w:p w:rsidR="00F20836" w:rsidRPr="000D2000" w:rsidRDefault="00F20836" w:rsidP="00F20836">
      <w:pPr>
        <w:rPr>
          <w:sz w:val="24"/>
        </w:rPr>
      </w:pPr>
    </w:p>
    <w:p w:rsidR="00F20836" w:rsidRPr="000D2000" w:rsidRDefault="00F20836" w:rsidP="00F20836">
      <w:pPr>
        <w:rPr>
          <w:sz w:val="24"/>
        </w:rPr>
      </w:pPr>
    </w:p>
    <w:p w:rsidR="00F20836" w:rsidRPr="00AF54B9" w:rsidRDefault="0099422E" w:rsidP="00F20836">
      <w:pPr>
        <w:spacing w:line="360" w:lineRule="auto"/>
        <w:jc w:val="center"/>
        <w:rPr>
          <w:rFonts w:ascii="HGP創英角ｺﾞｼｯｸUB" w:eastAsia="HGP創英角ｺﾞｼｯｸUB" w:hAnsi="ＭＳ Ｐゴシック"/>
          <w:spacing w:val="20"/>
          <w:sz w:val="44"/>
          <w:szCs w:val="44"/>
        </w:rPr>
      </w:pPr>
      <w:r>
        <w:rPr>
          <w:rFonts w:ascii="HGP創英角ｺﾞｼｯｸUB" w:eastAsia="HGP創英角ｺﾞｼｯｸUB" w:hAnsi="ＭＳ Ｐゴシック" w:hint="eastAsia"/>
          <w:spacing w:val="20"/>
          <w:sz w:val="44"/>
          <w:szCs w:val="44"/>
        </w:rPr>
        <w:t>令和６</w:t>
      </w:r>
      <w:r w:rsidR="00F20836" w:rsidRPr="00AF54B9">
        <w:rPr>
          <w:rFonts w:ascii="HGP創英角ｺﾞｼｯｸUB" w:eastAsia="HGP創英角ｺﾞｼｯｸUB" w:hAnsi="ＭＳ Ｐゴシック" w:hint="eastAsia"/>
          <w:spacing w:val="20"/>
          <w:sz w:val="44"/>
          <w:szCs w:val="44"/>
        </w:rPr>
        <w:t>年度発達障害関係予算要望事項</w:t>
      </w:r>
    </w:p>
    <w:p w:rsidR="00F20836" w:rsidRPr="00AF54B9" w:rsidRDefault="00CC26FD" w:rsidP="00F20836">
      <w:pPr>
        <w:spacing w:line="360" w:lineRule="auto"/>
        <w:jc w:val="center"/>
        <w:rPr>
          <w:rFonts w:ascii="HGP創英角ｺﾞｼｯｸUB" w:eastAsia="HGP創英角ｺﾞｼｯｸUB" w:hAnsi="ＭＳ Ｐゴシック"/>
          <w:spacing w:val="20"/>
          <w:sz w:val="44"/>
          <w:szCs w:val="44"/>
        </w:rPr>
      </w:pPr>
      <w:r>
        <w:rPr>
          <w:rFonts w:ascii="HGP創英角ｺﾞｼｯｸUB" w:eastAsia="HGP創英角ｺﾞｼｯｸUB" w:hAnsi="ＭＳ Ｐゴシック" w:hint="eastAsia"/>
          <w:spacing w:val="20"/>
          <w:sz w:val="44"/>
          <w:szCs w:val="44"/>
        </w:rPr>
        <w:t>に対する回答書</w:t>
      </w: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r w:rsidRPr="00AF54B9">
        <w:rPr>
          <w:rFonts w:ascii="ＭＳ Ｐゴシック" w:eastAsia="ＭＳ Ｐゴシック" w:hAnsi="ＭＳ Ｐゴシック" w:hint="eastAsia"/>
          <w:noProof/>
          <w:spacing w:val="20"/>
          <w:sz w:val="24"/>
        </w:rPr>
        <w:drawing>
          <wp:anchor distT="0" distB="0" distL="114300" distR="114300" simplePos="0" relativeHeight="251659264" behindDoc="0" locked="0" layoutInCell="1" allowOverlap="1" wp14:anchorId="08F6FE2F" wp14:editId="06820DC5">
            <wp:simplePos x="0" y="0"/>
            <wp:positionH relativeFrom="column">
              <wp:posOffset>1790700</wp:posOffset>
            </wp:positionH>
            <wp:positionV relativeFrom="paragraph">
              <wp:posOffset>151765</wp:posOffset>
            </wp:positionV>
            <wp:extent cx="1981200" cy="541020"/>
            <wp:effectExtent l="0" t="0" r="0" b="0"/>
            <wp:wrapNone/>
            <wp:docPr id="227" name="図 227"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p w:rsidR="00F20836" w:rsidRPr="00AF54B9" w:rsidRDefault="00F20836" w:rsidP="00F20836">
      <w:pPr>
        <w:rPr>
          <w:sz w:val="24"/>
        </w:rPr>
      </w:pPr>
    </w:p>
    <w:sdt>
      <w:sdtPr>
        <w:rPr>
          <w:rFonts w:ascii="Century" w:eastAsia="ＭＳ 明朝" w:hAnsi="Century" w:cs="Times New Roman"/>
          <w:color w:val="auto"/>
          <w:kern w:val="2"/>
          <w:sz w:val="21"/>
          <w:szCs w:val="24"/>
          <w:lang w:val="ja-JP"/>
        </w:rPr>
        <w:id w:val="1768196288"/>
        <w:docPartObj>
          <w:docPartGallery w:val="Table of Contents"/>
          <w:docPartUnique/>
        </w:docPartObj>
      </w:sdtPr>
      <w:sdtEndPr>
        <w:rPr>
          <w:b/>
          <w:bCs/>
        </w:rPr>
      </w:sdtEndPr>
      <w:sdtContent>
        <w:p w:rsidR="00A57D0D" w:rsidRDefault="00A57D0D">
          <w:pPr>
            <w:pStyle w:val="a3"/>
          </w:pPr>
          <w:r>
            <w:rPr>
              <w:lang w:val="ja-JP"/>
            </w:rPr>
            <w:t>内容</w:t>
          </w:r>
          <w:bookmarkStart w:id="0" w:name="_GoBack"/>
          <w:bookmarkEnd w:id="0"/>
        </w:p>
        <w:p w:rsidR="00D8794B" w:rsidRDefault="00E80C46">
          <w:pPr>
            <w:pStyle w:val="1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48089673" w:history="1">
            <w:r w:rsidR="00D8794B" w:rsidRPr="00EC0DB8">
              <w:rPr>
                <w:rStyle w:val="a4"/>
                <w:rFonts w:ascii="ＭＳ ゴシック" w:eastAsia="ＭＳ ゴシック" w:hAnsi="ＭＳ ゴシック"/>
                <w:noProof/>
              </w:rPr>
              <w:t>１　共通項目（家庭・福祉・教育・就労の連携）</w:t>
            </w:r>
            <w:r w:rsidR="00D8794B">
              <w:rPr>
                <w:noProof/>
                <w:webHidden/>
              </w:rPr>
              <w:tab/>
            </w:r>
            <w:r w:rsidR="00D8794B">
              <w:rPr>
                <w:noProof/>
                <w:webHidden/>
              </w:rPr>
              <w:fldChar w:fldCharType="begin"/>
            </w:r>
            <w:r w:rsidR="00D8794B">
              <w:rPr>
                <w:noProof/>
                <w:webHidden/>
              </w:rPr>
              <w:instrText xml:space="preserve"> PAGEREF _Toc148089673 \h </w:instrText>
            </w:r>
            <w:r w:rsidR="00D8794B">
              <w:rPr>
                <w:noProof/>
                <w:webHidden/>
              </w:rPr>
            </w:r>
            <w:r w:rsidR="00D8794B">
              <w:rPr>
                <w:noProof/>
                <w:webHidden/>
              </w:rPr>
              <w:fldChar w:fldCharType="separate"/>
            </w:r>
            <w:r w:rsidR="006849EB">
              <w:rPr>
                <w:noProof/>
                <w:webHidden/>
              </w:rPr>
              <w:t>4</w:t>
            </w:r>
            <w:r w:rsidR="00D8794B">
              <w:rPr>
                <w:noProof/>
                <w:webHidden/>
              </w:rPr>
              <w:fldChar w:fldCharType="end"/>
            </w:r>
          </w:hyperlink>
        </w:p>
        <w:p w:rsidR="00D8794B" w:rsidRDefault="00D8794B">
          <w:pPr>
            <w:pStyle w:val="21"/>
            <w:rPr>
              <w:rFonts w:asciiTheme="minorHAnsi" w:eastAsiaTheme="minorEastAsia" w:hAnsiTheme="minorHAnsi" w:cstheme="minorBidi"/>
              <w:noProof/>
              <w:szCs w:val="22"/>
            </w:rPr>
          </w:pPr>
          <w:hyperlink w:anchor="_Toc148089674" w:history="1">
            <w:r w:rsidRPr="00EC0DB8">
              <w:rPr>
                <w:rStyle w:val="a4"/>
                <w:rFonts w:ascii="ＭＳ ゴシック" w:eastAsia="ＭＳ ゴシック" w:hAnsi="ＭＳ ゴシック"/>
                <w:noProof/>
              </w:rPr>
              <w:t>相談窓口の一元化と「トライアングル」プロジェクトの充実</w:t>
            </w:r>
            <w:r>
              <w:rPr>
                <w:noProof/>
                <w:webHidden/>
              </w:rPr>
              <w:tab/>
            </w:r>
            <w:r>
              <w:rPr>
                <w:noProof/>
                <w:webHidden/>
              </w:rPr>
              <w:fldChar w:fldCharType="begin"/>
            </w:r>
            <w:r>
              <w:rPr>
                <w:noProof/>
                <w:webHidden/>
              </w:rPr>
              <w:instrText xml:space="preserve"> PAGEREF _Toc148089674 \h </w:instrText>
            </w:r>
            <w:r>
              <w:rPr>
                <w:noProof/>
                <w:webHidden/>
              </w:rPr>
            </w:r>
            <w:r>
              <w:rPr>
                <w:noProof/>
                <w:webHidden/>
              </w:rPr>
              <w:fldChar w:fldCharType="separate"/>
            </w:r>
            <w:r w:rsidR="006849EB">
              <w:rPr>
                <w:noProof/>
                <w:webHidden/>
              </w:rPr>
              <w:t>4</w:t>
            </w:r>
            <w:r>
              <w:rPr>
                <w:noProof/>
                <w:webHidden/>
              </w:rPr>
              <w:fldChar w:fldCharType="end"/>
            </w:r>
          </w:hyperlink>
        </w:p>
        <w:p w:rsidR="00D8794B" w:rsidRDefault="00D8794B">
          <w:pPr>
            <w:pStyle w:val="11"/>
            <w:rPr>
              <w:rFonts w:asciiTheme="minorHAnsi" w:eastAsiaTheme="minorEastAsia" w:hAnsiTheme="minorHAnsi" w:cstheme="minorBidi"/>
              <w:noProof/>
              <w:szCs w:val="22"/>
            </w:rPr>
          </w:pPr>
          <w:hyperlink w:anchor="_Toc148089675" w:history="1">
            <w:r w:rsidRPr="00EC0DB8">
              <w:rPr>
                <w:rStyle w:val="a4"/>
                <w:rFonts w:ascii="ＭＳ ゴシック" w:eastAsia="ＭＳ ゴシック" w:hAnsi="ＭＳ ゴシック"/>
                <w:noProof/>
              </w:rPr>
              <w:t>２　障害福祉</w:t>
            </w:r>
            <w:r>
              <w:rPr>
                <w:noProof/>
                <w:webHidden/>
              </w:rPr>
              <w:tab/>
            </w:r>
            <w:r>
              <w:rPr>
                <w:noProof/>
                <w:webHidden/>
              </w:rPr>
              <w:fldChar w:fldCharType="begin"/>
            </w:r>
            <w:r>
              <w:rPr>
                <w:noProof/>
                <w:webHidden/>
              </w:rPr>
              <w:instrText xml:space="preserve"> PAGEREF _Toc148089675 \h </w:instrText>
            </w:r>
            <w:r>
              <w:rPr>
                <w:noProof/>
                <w:webHidden/>
              </w:rPr>
            </w:r>
            <w:r>
              <w:rPr>
                <w:noProof/>
                <w:webHidden/>
              </w:rPr>
              <w:fldChar w:fldCharType="separate"/>
            </w:r>
            <w:r w:rsidR="006849EB">
              <w:rPr>
                <w:noProof/>
                <w:webHidden/>
              </w:rPr>
              <w:t>4</w:t>
            </w:r>
            <w:r>
              <w:rPr>
                <w:noProof/>
                <w:webHidden/>
              </w:rPr>
              <w:fldChar w:fldCharType="end"/>
            </w:r>
          </w:hyperlink>
        </w:p>
        <w:p w:rsidR="00D8794B" w:rsidRDefault="00D8794B">
          <w:pPr>
            <w:pStyle w:val="21"/>
            <w:rPr>
              <w:rFonts w:asciiTheme="minorHAnsi" w:eastAsiaTheme="minorEastAsia" w:hAnsiTheme="minorHAnsi" w:cstheme="minorBidi"/>
              <w:noProof/>
              <w:szCs w:val="22"/>
            </w:rPr>
          </w:pPr>
          <w:hyperlink w:anchor="_Toc148089676" w:history="1">
            <w:r w:rsidRPr="00EC0DB8">
              <w:rPr>
                <w:rStyle w:val="a4"/>
                <w:rFonts w:ascii="ＭＳ ゴシック" w:eastAsia="ＭＳ ゴシック" w:hAnsi="ＭＳ ゴシック"/>
                <w:noProof/>
              </w:rPr>
              <w:t>（１）　発達障害に関する理解促進（発達障害講演会のハイブリット開催と録画配信）</w:t>
            </w:r>
            <w:r>
              <w:rPr>
                <w:noProof/>
                <w:webHidden/>
              </w:rPr>
              <w:tab/>
            </w:r>
            <w:r>
              <w:rPr>
                <w:noProof/>
                <w:webHidden/>
              </w:rPr>
              <w:fldChar w:fldCharType="begin"/>
            </w:r>
            <w:r>
              <w:rPr>
                <w:noProof/>
                <w:webHidden/>
              </w:rPr>
              <w:instrText xml:space="preserve"> PAGEREF _Toc148089676 \h </w:instrText>
            </w:r>
            <w:r>
              <w:rPr>
                <w:noProof/>
                <w:webHidden/>
              </w:rPr>
            </w:r>
            <w:r>
              <w:rPr>
                <w:noProof/>
                <w:webHidden/>
              </w:rPr>
              <w:fldChar w:fldCharType="separate"/>
            </w:r>
            <w:r w:rsidR="006849EB">
              <w:rPr>
                <w:noProof/>
                <w:webHidden/>
              </w:rPr>
              <w:t>4</w:t>
            </w:r>
            <w:r>
              <w:rPr>
                <w:noProof/>
                <w:webHidden/>
              </w:rPr>
              <w:fldChar w:fldCharType="end"/>
            </w:r>
          </w:hyperlink>
        </w:p>
        <w:p w:rsidR="00D8794B" w:rsidRDefault="00D8794B">
          <w:pPr>
            <w:pStyle w:val="21"/>
            <w:rPr>
              <w:rFonts w:asciiTheme="minorHAnsi" w:eastAsiaTheme="minorEastAsia" w:hAnsiTheme="minorHAnsi" w:cstheme="minorBidi"/>
              <w:noProof/>
              <w:szCs w:val="22"/>
            </w:rPr>
          </w:pPr>
          <w:hyperlink w:anchor="_Toc148089677" w:history="1">
            <w:r w:rsidRPr="00EC0DB8">
              <w:rPr>
                <w:rStyle w:val="a4"/>
                <w:rFonts w:ascii="ＭＳ ゴシック" w:eastAsia="ＭＳ ゴシック" w:hAnsi="ＭＳ ゴシック"/>
                <w:noProof/>
              </w:rPr>
              <w:t>（２）　発達障害者支援センター及びこころの健康センターにおけるオンライン相談体制の整備</w:t>
            </w:r>
            <w:r>
              <w:rPr>
                <w:noProof/>
                <w:webHidden/>
              </w:rPr>
              <w:tab/>
            </w:r>
            <w:r>
              <w:rPr>
                <w:noProof/>
                <w:webHidden/>
              </w:rPr>
              <w:fldChar w:fldCharType="begin"/>
            </w:r>
            <w:r>
              <w:rPr>
                <w:noProof/>
                <w:webHidden/>
              </w:rPr>
              <w:instrText xml:space="preserve"> PAGEREF _Toc148089677 \h </w:instrText>
            </w:r>
            <w:r>
              <w:rPr>
                <w:noProof/>
                <w:webHidden/>
              </w:rPr>
            </w:r>
            <w:r>
              <w:rPr>
                <w:noProof/>
                <w:webHidden/>
              </w:rPr>
              <w:fldChar w:fldCharType="separate"/>
            </w:r>
            <w:r w:rsidR="006849EB">
              <w:rPr>
                <w:noProof/>
                <w:webHidden/>
              </w:rPr>
              <w:t>5</w:t>
            </w:r>
            <w:r>
              <w:rPr>
                <w:noProof/>
                <w:webHidden/>
              </w:rPr>
              <w:fldChar w:fldCharType="end"/>
            </w:r>
          </w:hyperlink>
        </w:p>
        <w:p w:rsidR="00D8794B" w:rsidRDefault="00D8794B">
          <w:pPr>
            <w:pStyle w:val="21"/>
            <w:rPr>
              <w:rFonts w:asciiTheme="minorHAnsi" w:eastAsiaTheme="minorEastAsia" w:hAnsiTheme="minorHAnsi" w:cstheme="minorBidi"/>
              <w:noProof/>
              <w:szCs w:val="22"/>
            </w:rPr>
          </w:pPr>
          <w:hyperlink w:anchor="_Toc148089678" w:history="1">
            <w:r w:rsidRPr="00EC0DB8">
              <w:rPr>
                <w:rStyle w:val="a4"/>
                <w:rFonts w:ascii="ＭＳ ゴシック" w:eastAsia="ＭＳ ゴシック" w:hAnsi="ＭＳ ゴシック"/>
                <w:noProof/>
              </w:rPr>
              <w:t>（３）　発達障害のある人への支援</w:t>
            </w:r>
            <w:r>
              <w:rPr>
                <w:noProof/>
                <w:webHidden/>
              </w:rPr>
              <w:tab/>
            </w:r>
            <w:r>
              <w:rPr>
                <w:noProof/>
                <w:webHidden/>
              </w:rPr>
              <w:fldChar w:fldCharType="begin"/>
            </w:r>
            <w:r>
              <w:rPr>
                <w:noProof/>
                <w:webHidden/>
              </w:rPr>
              <w:instrText xml:space="preserve"> PAGEREF _Toc148089678 \h </w:instrText>
            </w:r>
            <w:r>
              <w:rPr>
                <w:noProof/>
                <w:webHidden/>
              </w:rPr>
            </w:r>
            <w:r>
              <w:rPr>
                <w:noProof/>
                <w:webHidden/>
              </w:rPr>
              <w:fldChar w:fldCharType="separate"/>
            </w:r>
            <w:r w:rsidR="006849EB">
              <w:rPr>
                <w:noProof/>
                <w:webHidden/>
              </w:rPr>
              <w:t>5</w:t>
            </w:r>
            <w:r>
              <w:rPr>
                <w:noProof/>
                <w:webHidden/>
              </w:rPr>
              <w:fldChar w:fldCharType="end"/>
            </w:r>
          </w:hyperlink>
        </w:p>
        <w:p w:rsidR="00D8794B" w:rsidRDefault="00D8794B">
          <w:pPr>
            <w:pStyle w:val="31"/>
            <w:tabs>
              <w:tab w:val="right" w:leader="dot" w:pos="8494"/>
            </w:tabs>
            <w:rPr>
              <w:rFonts w:asciiTheme="minorHAnsi" w:eastAsiaTheme="minorEastAsia" w:hAnsiTheme="minorHAnsi" w:cstheme="minorBidi"/>
              <w:noProof/>
              <w:szCs w:val="22"/>
            </w:rPr>
          </w:pPr>
          <w:hyperlink w:anchor="_Toc148089679" w:history="1">
            <w:r w:rsidRPr="00EC0DB8">
              <w:rPr>
                <w:rStyle w:val="a4"/>
                <w:rFonts w:ascii="ＭＳ ゴシック" w:eastAsia="ＭＳ ゴシック" w:hAnsi="ＭＳ ゴシック"/>
                <w:noProof/>
              </w:rPr>
              <w:t>（ア）　ひとり暮らしの発達障害者に対する居宅訪問</w:t>
            </w:r>
            <w:r>
              <w:rPr>
                <w:noProof/>
                <w:webHidden/>
              </w:rPr>
              <w:tab/>
            </w:r>
            <w:r>
              <w:rPr>
                <w:noProof/>
                <w:webHidden/>
              </w:rPr>
              <w:fldChar w:fldCharType="begin"/>
            </w:r>
            <w:r>
              <w:rPr>
                <w:noProof/>
                <w:webHidden/>
              </w:rPr>
              <w:instrText xml:space="preserve"> PAGEREF _Toc148089679 \h </w:instrText>
            </w:r>
            <w:r>
              <w:rPr>
                <w:noProof/>
                <w:webHidden/>
              </w:rPr>
            </w:r>
            <w:r>
              <w:rPr>
                <w:noProof/>
                <w:webHidden/>
              </w:rPr>
              <w:fldChar w:fldCharType="separate"/>
            </w:r>
            <w:r w:rsidR="006849EB">
              <w:rPr>
                <w:noProof/>
                <w:webHidden/>
              </w:rPr>
              <w:t>5</w:t>
            </w:r>
            <w:r>
              <w:rPr>
                <w:noProof/>
                <w:webHidden/>
              </w:rPr>
              <w:fldChar w:fldCharType="end"/>
            </w:r>
          </w:hyperlink>
        </w:p>
        <w:p w:rsidR="00D8794B" w:rsidRDefault="00D8794B">
          <w:pPr>
            <w:pStyle w:val="31"/>
            <w:tabs>
              <w:tab w:val="right" w:leader="dot" w:pos="8494"/>
            </w:tabs>
            <w:rPr>
              <w:rFonts w:asciiTheme="minorHAnsi" w:eastAsiaTheme="minorEastAsia" w:hAnsiTheme="minorHAnsi" w:cstheme="minorBidi"/>
              <w:noProof/>
              <w:szCs w:val="22"/>
            </w:rPr>
          </w:pPr>
          <w:hyperlink w:anchor="_Toc148089680" w:history="1">
            <w:r w:rsidRPr="00EC0DB8">
              <w:rPr>
                <w:rStyle w:val="a4"/>
                <w:rFonts w:ascii="ＭＳ ゴシック" w:eastAsia="ＭＳ ゴシック" w:hAnsi="ＭＳ ゴシック"/>
                <w:noProof/>
              </w:rPr>
              <w:t>（イ）　発達障害者社会参加事業の拡充</w:t>
            </w:r>
            <w:r>
              <w:rPr>
                <w:noProof/>
                <w:webHidden/>
              </w:rPr>
              <w:tab/>
            </w:r>
            <w:r>
              <w:rPr>
                <w:noProof/>
                <w:webHidden/>
              </w:rPr>
              <w:fldChar w:fldCharType="begin"/>
            </w:r>
            <w:r>
              <w:rPr>
                <w:noProof/>
                <w:webHidden/>
              </w:rPr>
              <w:instrText xml:space="preserve"> PAGEREF _Toc148089680 \h </w:instrText>
            </w:r>
            <w:r>
              <w:rPr>
                <w:noProof/>
                <w:webHidden/>
              </w:rPr>
            </w:r>
            <w:r>
              <w:rPr>
                <w:noProof/>
                <w:webHidden/>
              </w:rPr>
              <w:fldChar w:fldCharType="separate"/>
            </w:r>
            <w:r w:rsidR="006849EB">
              <w:rPr>
                <w:noProof/>
                <w:webHidden/>
              </w:rPr>
              <w:t>6</w:t>
            </w:r>
            <w:r>
              <w:rPr>
                <w:noProof/>
                <w:webHidden/>
              </w:rPr>
              <w:fldChar w:fldCharType="end"/>
            </w:r>
          </w:hyperlink>
        </w:p>
        <w:p w:rsidR="00D8794B" w:rsidRDefault="00D8794B">
          <w:pPr>
            <w:pStyle w:val="31"/>
            <w:tabs>
              <w:tab w:val="right" w:leader="dot" w:pos="8494"/>
            </w:tabs>
            <w:rPr>
              <w:rFonts w:asciiTheme="minorHAnsi" w:eastAsiaTheme="minorEastAsia" w:hAnsiTheme="minorHAnsi" w:cstheme="minorBidi"/>
              <w:noProof/>
              <w:szCs w:val="22"/>
            </w:rPr>
          </w:pPr>
          <w:hyperlink w:anchor="_Toc148089681" w:history="1">
            <w:r w:rsidRPr="00EC0DB8">
              <w:rPr>
                <w:rStyle w:val="a4"/>
                <w:rFonts w:ascii="ＭＳ ゴシック" w:eastAsia="ＭＳ ゴシック" w:hAnsi="ＭＳ ゴシック"/>
                <w:noProof/>
              </w:rPr>
              <w:t>（ウ）　ケアラーとして家族介護する発達障害のある人への支援</w:t>
            </w:r>
            <w:r>
              <w:rPr>
                <w:noProof/>
                <w:webHidden/>
              </w:rPr>
              <w:tab/>
            </w:r>
            <w:r>
              <w:rPr>
                <w:noProof/>
                <w:webHidden/>
              </w:rPr>
              <w:fldChar w:fldCharType="begin"/>
            </w:r>
            <w:r>
              <w:rPr>
                <w:noProof/>
                <w:webHidden/>
              </w:rPr>
              <w:instrText xml:space="preserve"> PAGEREF _Toc148089681 \h </w:instrText>
            </w:r>
            <w:r>
              <w:rPr>
                <w:noProof/>
                <w:webHidden/>
              </w:rPr>
            </w:r>
            <w:r>
              <w:rPr>
                <w:noProof/>
                <w:webHidden/>
              </w:rPr>
              <w:fldChar w:fldCharType="separate"/>
            </w:r>
            <w:r w:rsidR="006849EB">
              <w:rPr>
                <w:noProof/>
                <w:webHidden/>
              </w:rPr>
              <w:t>6</w:t>
            </w:r>
            <w:r>
              <w:rPr>
                <w:noProof/>
                <w:webHidden/>
              </w:rPr>
              <w:fldChar w:fldCharType="end"/>
            </w:r>
          </w:hyperlink>
        </w:p>
        <w:p w:rsidR="00D8794B" w:rsidRDefault="00D8794B">
          <w:pPr>
            <w:pStyle w:val="31"/>
            <w:tabs>
              <w:tab w:val="right" w:leader="dot" w:pos="8494"/>
            </w:tabs>
            <w:rPr>
              <w:rFonts w:asciiTheme="minorHAnsi" w:eastAsiaTheme="minorEastAsia" w:hAnsiTheme="minorHAnsi" w:cstheme="minorBidi"/>
              <w:noProof/>
              <w:szCs w:val="22"/>
            </w:rPr>
          </w:pPr>
          <w:hyperlink w:anchor="_Toc148089682" w:history="1">
            <w:r w:rsidRPr="00EC0DB8">
              <w:rPr>
                <w:rStyle w:val="a4"/>
                <w:rFonts w:ascii="ＭＳ ゴシック" w:eastAsia="ＭＳ ゴシック" w:hAnsi="ＭＳ ゴシック"/>
                <w:noProof/>
              </w:rPr>
              <w:t>（エ）　ひきこもりの発達障害者に対する障害特性に応じた支援技法の確立</w:t>
            </w:r>
            <w:r>
              <w:rPr>
                <w:noProof/>
                <w:webHidden/>
              </w:rPr>
              <w:tab/>
            </w:r>
            <w:r>
              <w:rPr>
                <w:noProof/>
                <w:webHidden/>
              </w:rPr>
              <w:fldChar w:fldCharType="begin"/>
            </w:r>
            <w:r>
              <w:rPr>
                <w:noProof/>
                <w:webHidden/>
              </w:rPr>
              <w:instrText xml:space="preserve"> PAGEREF _Toc148089682 \h </w:instrText>
            </w:r>
            <w:r>
              <w:rPr>
                <w:noProof/>
                <w:webHidden/>
              </w:rPr>
            </w:r>
            <w:r>
              <w:rPr>
                <w:noProof/>
                <w:webHidden/>
              </w:rPr>
              <w:fldChar w:fldCharType="separate"/>
            </w:r>
            <w:r w:rsidR="006849EB">
              <w:rPr>
                <w:noProof/>
                <w:webHidden/>
              </w:rPr>
              <w:t>7</w:t>
            </w:r>
            <w:r>
              <w:rPr>
                <w:noProof/>
                <w:webHidden/>
              </w:rPr>
              <w:fldChar w:fldCharType="end"/>
            </w:r>
          </w:hyperlink>
        </w:p>
        <w:p w:rsidR="00D8794B" w:rsidRDefault="00D8794B">
          <w:pPr>
            <w:pStyle w:val="21"/>
            <w:rPr>
              <w:rFonts w:asciiTheme="minorHAnsi" w:eastAsiaTheme="minorEastAsia" w:hAnsiTheme="minorHAnsi" w:cstheme="minorBidi"/>
              <w:noProof/>
              <w:szCs w:val="22"/>
            </w:rPr>
          </w:pPr>
          <w:hyperlink w:anchor="_Toc148089683" w:history="1">
            <w:r w:rsidRPr="00EC0DB8">
              <w:rPr>
                <w:rStyle w:val="a4"/>
                <w:rFonts w:ascii="ＭＳ ゴシック" w:eastAsia="ＭＳ ゴシック" w:hAnsi="ＭＳ ゴシック"/>
                <w:noProof/>
              </w:rPr>
              <w:t>（４）　家族（親、きょうだい、配偶者等）に対する支援</w:t>
            </w:r>
            <w:r>
              <w:rPr>
                <w:noProof/>
                <w:webHidden/>
              </w:rPr>
              <w:tab/>
            </w:r>
            <w:r>
              <w:rPr>
                <w:noProof/>
                <w:webHidden/>
              </w:rPr>
              <w:fldChar w:fldCharType="begin"/>
            </w:r>
            <w:r>
              <w:rPr>
                <w:noProof/>
                <w:webHidden/>
              </w:rPr>
              <w:instrText xml:space="preserve"> PAGEREF _Toc148089683 \h </w:instrText>
            </w:r>
            <w:r>
              <w:rPr>
                <w:noProof/>
                <w:webHidden/>
              </w:rPr>
            </w:r>
            <w:r>
              <w:rPr>
                <w:noProof/>
                <w:webHidden/>
              </w:rPr>
              <w:fldChar w:fldCharType="separate"/>
            </w:r>
            <w:r w:rsidR="006849EB">
              <w:rPr>
                <w:noProof/>
                <w:webHidden/>
              </w:rPr>
              <w:t>7</w:t>
            </w:r>
            <w:r>
              <w:rPr>
                <w:noProof/>
                <w:webHidden/>
              </w:rPr>
              <w:fldChar w:fldCharType="end"/>
            </w:r>
          </w:hyperlink>
        </w:p>
        <w:p w:rsidR="00D8794B" w:rsidRDefault="00D8794B">
          <w:pPr>
            <w:pStyle w:val="31"/>
            <w:tabs>
              <w:tab w:val="right" w:leader="dot" w:pos="8494"/>
            </w:tabs>
            <w:rPr>
              <w:rFonts w:asciiTheme="minorHAnsi" w:eastAsiaTheme="minorEastAsia" w:hAnsiTheme="minorHAnsi" w:cstheme="minorBidi"/>
              <w:noProof/>
              <w:szCs w:val="22"/>
            </w:rPr>
          </w:pPr>
          <w:hyperlink w:anchor="_Toc148089684" w:history="1">
            <w:r w:rsidRPr="00EC0DB8">
              <w:rPr>
                <w:rStyle w:val="a4"/>
                <w:rFonts w:ascii="ＭＳ ゴシック" w:eastAsia="ＭＳ ゴシック" w:hAnsi="ＭＳ ゴシック"/>
                <w:noProof/>
              </w:rPr>
              <w:t>（ア）　小学4年以上の発達障害の子どもを持つ親に対する支援体制（ピアサポートや講座等）</w:t>
            </w:r>
            <w:r>
              <w:rPr>
                <w:noProof/>
                <w:webHidden/>
              </w:rPr>
              <w:tab/>
            </w:r>
            <w:r>
              <w:rPr>
                <w:noProof/>
                <w:webHidden/>
              </w:rPr>
              <w:fldChar w:fldCharType="begin"/>
            </w:r>
            <w:r>
              <w:rPr>
                <w:noProof/>
                <w:webHidden/>
              </w:rPr>
              <w:instrText xml:space="preserve"> PAGEREF _Toc148089684 \h </w:instrText>
            </w:r>
            <w:r>
              <w:rPr>
                <w:noProof/>
                <w:webHidden/>
              </w:rPr>
            </w:r>
            <w:r>
              <w:rPr>
                <w:noProof/>
                <w:webHidden/>
              </w:rPr>
              <w:fldChar w:fldCharType="separate"/>
            </w:r>
            <w:r w:rsidR="006849EB">
              <w:rPr>
                <w:noProof/>
                <w:webHidden/>
              </w:rPr>
              <w:t>7</w:t>
            </w:r>
            <w:r>
              <w:rPr>
                <w:noProof/>
                <w:webHidden/>
              </w:rPr>
              <w:fldChar w:fldCharType="end"/>
            </w:r>
          </w:hyperlink>
        </w:p>
        <w:p w:rsidR="00D8794B" w:rsidRDefault="00D8794B">
          <w:pPr>
            <w:pStyle w:val="31"/>
            <w:tabs>
              <w:tab w:val="right" w:leader="dot" w:pos="8494"/>
            </w:tabs>
            <w:rPr>
              <w:rFonts w:asciiTheme="minorHAnsi" w:eastAsiaTheme="minorEastAsia" w:hAnsiTheme="minorHAnsi" w:cstheme="minorBidi"/>
              <w:noProof/>
              <w:szCs w:val="22"/>
            </w:rPr>
          </w:pPr>
          <w:hyperlink w:anchor="_Toc148089685" w:history="1">
            <w:r w:rsidRPr="00EC0DB8">
              <w:rPr>
                <w:rStyle w:val="a4"/>
                <w:rFonts w:ascii="ＭＳ ゴシック" w:eastAsia="ＭＳ ゴシック" w:hAnsi="ＭＳ ゴシック"/>
                <w:noProof/>
              </w:rPr>
              <w:t>（イ）　発達障害の親を持つ子どもや発達障害者のきょうだい及び配偶者等への支援</w:t>
            </w:r>
            <w:r>
              <w:rPr>
                <w:noProof/>
                <w:webHidden/>
              </w:rPr>
              <w:tab/>
            </w:r>
            <w:r>
              <w:rPr>
                <w:noProof/>
                <w:webHidden/>
              </w:rPr>
              <w:fldChar w:fldCharType="begin"/>
            </w:r>
            <w:r>
              <w:rPr>
                <w:noProof/>
                <w:webHidden/>
              </w:rPr>
              <w:instrText xml:space="preserve"> PAGEREF _Toc148089685 \h </w:instrText>
            </w:r>
            <w:r>
              <w:rPr>
                <w:noProof/>
                <w:webHidden/>
              </w:rPr>
            </w:r>
            <w:r>
              <w:rPr>
                <w:noProof/>
                <w:webHidden/>
              </w:rPr>
              <w:fldChar w:fldCharType="separate"/>
            </w:r>
            <w:r w:rsidR="006849EB">
              <w:rPr>
                <w:noProof/>
                <w:webHidden/>
              </w:rPr>
              <w:t>8</w:t>
            </w:r>
            <w:r>
              <w:rPr>
                <w:noProof/>
                <w:webHidden/>
              </w:rPr>
              <w:fldChar w:fldCharType="end"/>
            </w:r>
          </w:hyperlink>
        </w:p>
        <w:p w:rsidR="00D8794B" w:rsidRDefault="00D8794B">
          <w:pPr>
            <w:pStyle w:val="21"/>
            <w:rPr>
              <w:rFonts w:asciiTheme="minorHAnsi" w:eastAsiaTheme="minorEastAsia" w:hAnsiTheme="minorHAnsi" w:cstheme="minorBidi"/>
              <w:noProof/>
              <w:szCs w:val="22"/>
            </w:rPr>
          </w:pPr>
          <w:hyperlink w:anchor="_Toc148089686" w:history="1">
            <w:r w:rsidRPr="00EC0DB8">
              <w:rPr>
                <w:rStyle w:val="a4"/>
                <w:rFonts w:ascii="ＭＳ ゴシック" w:eastAsia="ＭＳ ゴシック" w:hAnsi="ＭＳ ゴシック"/>
                <w:noProof/>
              </w:rPr>
              <w:t>（５）　発達障害の診療待機解消のための医師の育成</w:t>
            </w:r>
            <w:r>
              <w:rPr>
                <w:noProof/>
                <w:webHidden/>
              </w:rPr>
              <w:tab/>
            </w:r>
            <w:r>
              <w:rPr>
                <w:noProof/>
                <w:webHidden/>
              </w:rPr>
              <w:fldChar w:fldCharType="begin"/>
            </w:r>
            <w:r>
              <w:rPr>
                <w:noProof/>
                <w:webHidden/>
              </w:rPr>
              <w:instrText xml:space="preserve"> PAGEREF _Toc148089686 \h </w:instrText>
            </w:r>
            <w:r>
              <w:rPr>
                <w:noProof/>
                <w:webHidden/>
              </w:rPr>
            </w:r>
            <w:r>
              <w:rPr>
                <w:noProof/>
                <w:webHidden/>
              </w:rPr>
              <w:fldChar w:fldCharType="separate"/>
            </w:r>
            <w:r w:rsidR="006849EB">
              <w:rPr>
                <w:noProof/>
                <w:webHidden/>
              </w:rPr>
              <w:t>8</w:t>
            </w:r>
            <w:r>
              <w:rPr>
                <w:noProof/>
                <w:webHidden/>
              </w:rPr>
              <w:fldChar w:fldCharType="end"/>
            </w:r>
          </w:hyperlink>
        </w:p>
        <w:p w:rsidR="00D8794B" w:rsidRDefault="00D8794B">
          <w:pPr>
            <w:pStyle w:val="21"/>
            <w:rPr>
              <w:rFonts w:asciiTheme="minorHAnsi" w:eastAsiaTheme="minorEastAsia" w:hAnsiTheme="minorHAnsi" w:cstheme="minorBidi"/>
              <w:noProof/>
              <w:szCs w:val="22"/>
            </w:rPr>
          </w:pPr>
          <w:hyperlink w:anchor="_Toc148089687" w:history="1">
            <w:r w:rsidRPr="00EC0DB8">
              <w:rPr>
                <w:rStyle w:val="a4"/>
                <w:rFonts w:ascii="ＭＳ ゴシック" w:eastAsia="ＭＳ ゴシック" w:hAnsi="ＭＳ ゴシック"/>
                <w:noProof/>
              </w:rPr>
              <w:t>（６）　発達障害の療育待機解消のための民間機関との連携</w:t>
            </w:r>
            <w:r>
              <w:rPr>
                <w:noProof/>
                <w:webHidden/>
              </w:rPr>
              <w:tab/>
            </w:r>
            <w:r>
              <w:rPr>
                <w:noProof/>
                <w:webHidden/>
              </w:rPr>
              <w:fldChar w:fldCharType="begin"/>
            </w:r>
            <w:r>
              <w:rPr>
                <w:noProof/>
                <w:webHidden/>
              </w:rPr>
              <w:instrText xml:space="preserve"> PAGEREF _Toc148089687 \h </w:instrText>
            </w:r>
            <w:r>
              <w:rPr>
                <w:noProof/>
                <w:webHidden/>
              </w:rPr>
            </w:r>
            <w:r>
              <w:rPr>
                <w:noProof/>
                <w:webHidden/>
              </w:rPr>
              <w:fldChar w:fldCharType="separate"/>
            </w:r>
            <w:r w:rsidR="006849EB">
              <w:rPr>
                <w:noProof/>
                <w:webHidden/>
              </w:rPr>
              <w:t>9</w:t>
            </w:r>
            <w:r>
              <w:rPr>
                <w:noProof/>
                <w:webHidden/>
              </w:rPr>
              <w:fldChar w:fldCharType="end"/>
            </w:r>
          </w:hyperlink>
        </w:p>
        <w:p w:rsidR="00D8794B" w:rsidRDefault="00D8794B">
          <w:pPr>
            <w:pStyle w:val="11"/>
            <w:rPr>
              <w:rFonts w:asciiTheme="minorHAnsi" w:eastAsiaTheme="minorEastAsia" w:hAnsiTheme="minorHAnsi" w:cstheme="minorBidi"/>
              <w:noProof/>
              <w:szCs w:val="22"/>
            </w:rPr>
          </w:pPr>
          <w:hyperlink w:anchor="_Toc148089688" w:history="1">
            <w:r w:rsidRPr="00EC0DB8">
              <w:rPr>
                <w:rStyle w:val="a4"/>
                <w:rFonts w:ascii="ＭＳ ゴシック" w:eastAsia="ＭＳ ゴシック" w:hAnsi="ＭＳ ゴシック"/>
                <w:noProof/>
              </w:rPr>
              <w:t>３　教育</w:t>
            </w:r>
            <w:r>
              <w:rPr>
                <w:noProof/>
                <w:webHidden/>
              </w:rPr>
              <w:tab/>
            </w:r>
            <w:r>
              <w:rPr>
                <w:noProof/>
                <w:webHidden/>
              </w:rPr>
              <w:fldChar w:fldCharType="begin"/>
            </w:r>
            <w:r>
              <w:rPr>
                <w:noProof/>
                <w:webHidden/>
              </w:rPr>
              <w:instrText xml:space="preserve"> PAGEREF _Toc148089688 \h </w:instrText>
            </w:r>
            <w:r>
              <w:rPr>
                <w:noProof/>
                <w:webHidden/>
              </w:rPr>
            </w:r>
            <w:r>
              <w:rPr>
                <w:noProof/>
                <w:webHidden/>
              </w:rPr>
              <w:fldChar w:fldCharType="separate"/>
            </w:r>
            <w:r w:rsidR="006849EB">
              <w:rPr>
                <w:noProof/>
                <w:webHidden/>
              </w:rPr>
              <w:t>10</w:t>
            </w:r>
            <w:r>
              <w:rPr>
                <w:noProof/>
                <w:webHidden/>
              </w:rPr>
              <w:fldChar w:fldCharType="end"/>
            </w:r>
          </w:hyperlink>
        </w:p>
        <w:p w:rsidR="00D8794B" w:rsidRDefault="00D8794B">
          <w:pPr>
            <w:pStyle w:val="21"/>
            <w:rPr>
              <w:rFonts w:asciiTheme="minorHAnsi" w:eastAsiaTheme="minorEastAsia" w:hAnsiTheme="minorHAnsi" w:cstheme="minorBidi"/>
              <w:noProof/>
              <w:szCs w:val="22"/>
            </w:rPr>
          </w:pPr>
          <w:hyperlink w:anchor="_Toc148089689" w:history="1">
            <w:r w:rsidRPr="00EC0DB8">
              <w:rPr>
                <w:rStyle w:val="a4"/>
                <w:rFonts w:ascii="ＭＳ ゴシック" w:eastAsia="ＭＳ ゴシック" w:hAnsi="ＭＳ ゴシック"/>
                <w:noProof/>
              </w:rPr>
              <w:t>（１）　合理的配慮とインクルーシブ教育システムの充実</w:t>
            </w:r>
            <w:r>
              <w:rPr>
                <w:noProof/>
                <w:webHidden/>
              </w:rPr>
              <w:tab/>
            </w:r>
            <w:r>
              <w:rPr>
                <w:noProof/>
                <w:webHidden/>
              </w:rPr>
              <w:fldChar w:fldCharType="begin"/>
            </w:r>
            <w:r>
              <w:rPr>
                <w:noProof/>
                <w:webHidden/>
              </w:rPr>
              <w:instrText xml:space="preserve"> PAGEREF _Toc148089689 \h </w:instrText>
            </w:r>
            <w:r>
              <w:rPr>
                <w:noProof/>
                <w:webHidden/>
              </w:rPr>
            </w:r>
            <w:r>
              <w:rPr>
                <w:noProof/>
                <w:webHidden/>
              </w:rPr>
              <w:fldChar w:fldCharType="separate"/>
            </w:r>
            <w:r w:rsidR="006849EB">
              <w:rPr>
                <w:noProof/>
                <w:webHidden/>
              </w:rPr>
              <w:t>10</w:t>
            </w:r>
            <w:r>
              <w:rPr>
                <w:noProof/>
                <w:webHidden/>
              </w:rPr>
              <w:fldChar w:fldCharType="end"/>
            </w:r>
          </w:hyperlink>
        </w:p>
        <w:p w:rsidR="00D8794B" w:rsidRDefault="00D8794B">
          <w:pPr>
            <w:pStyle w:val="31"/>
            <w:tabs>
              <w:tab w:val="right" w:leader="dot" w:pos="8494"/>
            </w:tabs>
            <w:rPr>
              <w:rFonts w:asciiTheme="minorHAnsi" w:eastAsiaTheme="minorEastAsia" w:hAnsiTheme="minorHAnsi" w:cstheme="minorBidi"/>
              <w:noProof/>
              <w:szCs w:val="22"/>
            </w:rPr>
          </w:pPr>
          <w:hyperlink w:anchor="_Toc148089690" w:history="1">
            <w:r w:rsidRPr="00EC0DB8">
              <w:rPr>
                <w:rStyle w:val="a4"/>
                <w:rFonts w:ascii="ＭＳ ゴシック" w:eastAsia="ＭＳ ゴシック" w:hAnsi="ＭＳ ゴシック"/>
                <w:noProof/>
              </w:rPr>
              <w:t>（ア）　全教職員に対する障害理解・子どもの人権・共生社会の理念についての研修の実施</w:t>
            </w:r>
            <w:r>
              <w:rPr>
                <w:noProof/>
                <w:webHidden/>
              </w:rPr>
              <w:tab/>
            </w:r>
            <w:r>
              <w:rPr>
                <w:noProof/>
                <w:webHidden/>
              </w:rPr>
              <w:fldChar w:fldCharType="begin"/>
            </w:r>
            <w:r>
              <w:rPr>
                <w:noProof/>
                <w:webHidden/>
              </w:rPr>
              <w:instrText xml:space="preserve"> PAGEREF _Toc148089690 \h </w:instrText>
            </w:r>
            <w:r>
              <w:rPr>
                <w:noProof/>
                <w:webHidden/>
              </w:rPr>
            </w:r>
            <w:r>
              <w:rPr>
                <w:noProof/>
                <w:webHidden/>
              </w:rPr>
              <w:fldChar w:fldCharType="separate"/>
            </w:r>
            <w:r w:rsidR="006849EB">
              <w:rPr>
                <w:noProof/>
                <w:webHidden/>
              </w:rPr>
              <w:t>10</w:t>
            </w:r>
            <w:r>
              <w:rPr>
                <w:noProof/>
                <w:webHidden/>
              </w:rPr>
              <w:fldChar w:fldCharType="end"/>
            </w:r>
          </w:hyperlink>
        </w:p>
        <w:p w:rsidR="00D8794B" w:rsidRDefault="00D8794B">
          <w:pPr>
            <w:pStyle w:val="31"/>
            <w:tabs>
              <w:tab w:val="right" w:leader="dot" w:pos="8494"/>
            </w:tabs>
            <w:rPr>
              <w:rFonts w:asciiTheme="minorHAnsi" w:eastAsiaTheme="minorEastAsia" w:hAnsiTheme="minorHAnsi" w:cstheme="minorBidi"/>
              <w:noProof/>
              <w:szCs w:val="22"/>
            </w:rPr>
          </w:pPr>
          <w:hyperlink w:anchor="_Toc148089691" w:history="1">
            <w:r w:rsidRPr="00EC0DB8">
              <w:rPr>
                <w:rStyle w:val="a4"/>
                <w:rFonts w:ascii="ＭＳ ゴシック" w:eastAsia="ＭＳ ゴシック" w:hAnsi="ＭＳ ゴシック"/>
                <w:noProof/>
              </w:rPr>
              <w:t>（イ）　通常級におけるICT活用等による特別支援教育の質の向上</w:t>
            </w:r>
            <w:r>
              <w:rPr>
                <w:noProof/>
                <w:webHidden/>
              </w:rPr>
              <w:tab/>
            </w:r>
            <w:r>
              <w:rPr>
                <w:noProof/>
                <w:webHidden/>
              </w:rPr>
              <w:fldChar w:fldCharType="begin"/>
            </w:r>
            <w:r>
              <w:rPr>
                <w:noProof/>
                <w:webHidden/>
              </w:rPr>
              <w:instrText xml:space="preserve"> PAGEREF _Toc148089691 \h </w:instrText>
            </w:r>
            <w:r>
              <w:rPr>
                <w:noProof/>
                <w:webHidden/>
              </w:rPr>
            </w:r>
            <w:r>
              <w:rPr>
                <w:noProof/>
                <w:webHidden/>
              </w:rPr>
              <w:fldChar w:fldCharType="separate"/>
            </w:r>
            <w:r w:rsidR="006849EB">
              <w:rPr>
                <w:noProof/>
                <w:webHidden/>
              </w:rPr>
              <w:t>10</w:t>
            </w:r>
            <w:r>
              <w:rPr>
                <w:noProof/>
                <w:webHidden/>
              </w:rPr>
              <w:fldChar w:fldCharType="end"/>
            </w:r>
          </w:hyperlink>
        </w:p>
        <w:p w:rsidR="00D8794B" w:rsidRDefault="00D8794B">
          <w:pPr>
            <w:pStyle w:val="31"/>
            <w:tabs>
              <w:tab w:val="right" w:leader="dot" w:pos="8494"/>
            </w:tabs>
            <w:rPr>
              <w:rFonts w:asciiTheme="minorHAnsi" w:eastAsiaTheme="minorEastAsia" w:hAnsiTheme="minorHAnsi" w:cstheme="minorBidi"/>
              <w:noProof/>
              <w:szCs w:val="22"/>
            </w:rPr>
          </w:pPr>
          <w:hyperlink w:anchor="_Toc148089692" w:history="1">
            <w:r w:rsidRPr="00EC0DB8">
              <w:rPr>
                <w:rStyle w:val="a4"/>
                <w:rFonts w:ascii="ＭＳ ゴシック" w:eastAsia="ＭＳ ゴシック" w:hAnsi="ＭＳ ゴシック"/>
                <w:noProof/>
              </w:rPr>
              <w:t>（ウ）　在籍校で通級指導が受けられる体制整備（通級指導教室の拡充・巡回指導・ICTリモート指導）</w:t>
            </w:r>
            <w:r>
              <w:rPr>
                <w:noProof/>
                <w:webHidden/>
              </w:rPr>
              <w:tab/>
            </w:r>
            <w:r>
              <w:rPr>
                <w:noProof/>
                <w:webHidden/>
              </w:rPr>
              <w:fldChar w:fldCharType="begin"/>
            </w:r>
            <w:r>
              <w:rPr>
                <w:noProof/>
                <w:webHidden/>
              </w:rPr>
              <w:instrText xml:space="preserve"> PAGEREF _Toc148089692 \h </w:instrText>
            </w:r>
            <w:r>
              <w:rPr>
                <w:noProof/>
                <w:webHidden/>
              </w:rPr>
            </w:r>
            <w:r>
              <w:rPr>
                <w:noProof/>
                <w:webHidden/>
              </w:rPr>
              <w:fldChar w:fldCharType="separate"/>
            </w:r>
            <w:r w:rsidR="006849EB">
              <w:rPr>
                <w:noProof/>
                <w:webHidden/>
              </w:rPr>
              <w:t>10</w:t>
            </w:r>
            <w:r>
              <w:rPr>
                <w:noProof/>
                <w:webHidden/>
              </w:rPr>
              <w:fldChar w:fldCharType="end"/>
            </w:r>
          </w:hyperlink>
        </w:p>
        <w:p w:rsidR="00D8794B" w:rsidRDefault="00D8794B">
          <w:pPr>
            <w:pStyle w:val="31"/>
            <w:tabs>
              <w:tab w:val="right" w:leader="dot" w:pos="8494"/>
            </w:tabs>
            <w:rPr>
              <w:rFonts w:asciiTheme="minorHAnsi" w:eastAsiaTheme="minorEastAsia" w:hAnsiTheme="minorHAnsi" w:cstheme="minorBidi"/>
              <w:noProof/>
              <w:szCs w:val="22"/>
            </w:rPr>
          </w:pPr>
          <w:hyperlink w:anchor="_Toc148089693" w:history="1">
            <w:r w:rsidRPr="00EC0DB8">
              <w:rPr>
                <w:rStyle w:val="a4"/>
                <w:rFonts w:ascii="ＭＳ ゴシック" w:eastAsia="ＭＳ ゴシック" w:hAnsi="ＭＳ ゴシック"/>
                <w:noProof/>
              </w:rPr>
              <w:t>（エ）　家庭における学習指導と学校の教科指導との連携（有効なソフト・アプリの柔軟な使用）</w:t>
            </w:r>
            <w:r>
              <w:rPr>
                <w:noProof/>
                <w:webHidden/>
              </w:rPr>
              <w:tab/>
            </w:r>
            <w:r>
              <w:rPr>
                <w:noProof/>
                <w:webHidden/>
              </w:rPr>
              <w:fldChar w:fldCharType="begin"/>
            </w:r>
            <w:r>
              <w:rPr>
                <w:noProof/>
                <w:webHidden/>
              </w:rPr>
              <w:instrText xml:space="preserve"> PAGEREF _Toc148089693 \h </w:instrText>
            </w:r>
            <w:r>
              <w:rPr>
                <w:noProof/>
                <w:webHidden/>
              </w:rPr>
            </w:r>
            <w:r>
              <w:rPr>
                <w:noProof/>
                <w:webHidden/>
              </w:rPr>
              <w:fldChar w:fldCharType="separate"/>
            </w:r>
            <w:r w:rsidR="006849EB">
              <w:rPr>
                <w:noProof/>
                <w:webHidden/>
              </w:rPr>
              <w:t>11</w:t>
            </w:r>
            <w:r>
              <w:rPr>
                <w:noProof/>
                <w:webHidden/>
              </w:rPr>
              <w:fldChar w:fldCharType="end"/>
            </w:r>
          </w:hyperlink>
        </w:p>
        <w:p w:rsidR="00D8794B" w:rsidRDefault="00D8794B">
          <w:pPr>
            <w:pStyle w:val="21"/>
            <w:rPr>
              <w:rFonts w:asciiTheme="minorHAnsi" w:eastAsiaTheme="minorEastAsia" w:hAnsiTheme="minorHAnsi" w:cstheme="minorBidi"/>
              <w:noProof/>
              <w:szCs w:val="22"/>
            </w:rPr>
          </w:pPr>
          <w:hyperlink w:anchor="_Toc148089694" w:history="1">
            <w:r w:rsidRPr="00EC0DB8">
              <w:rPr>
                <w:rStyle w:val="a4"/>
                <w:rFonts w:ascii="ＭＳ ゴシック" w:eastAsia="ＭＳ ゴシック" w:hAnsi="ＭＳ ゴシック"/>
                <w:noProof/>
              </w:rPr>
              <w:t>（２）　生涯学習における発達障害の理解啓発</w:t>
            </w:r>
            <w:r>
              <w:rPr>
                <w:noProof/>
                <w:webHidden/>
              </w:rPr>
              <w:tab/>
            </w:r>
            <w:r>
              <w:rPr>
                <w:noProof/>
                <w:webHidden/>
              </w:rPr>
              <w:fldChar w:fldCharType="begin"/>
            </w:r>
            <w:r>
              <w:rPr>
                <w:noProof/>
                <w:webHidden/>
              </w:rPr>
              <w:instrText xml:space="preserve"> PAGEREF _Toc148089694 \h </w:instrText>
            </w:r>
            <w:r>
              <w:rPr>
                <w:noProof/>
                <w:webHidden/>
              </w:rPr>
            </w:r>
            <w:r>
              <w:rPr>
                <w:noProof/>
                <w:webHidden/>
              </w:rPr>
              <w:fldChar w:fldCharType="separate"/>
            </w:r>
            <w:r w:rsidR="006849EB">
              <w:rPr>
                <w:noProof/>
                <w:webHidden/>
              </w:rPr>
              <w:t>11</w:t>
            </w:r>
            <w:r>
              <w:rPr>
                <w:noProof/>
                <w:webHidden/>
              </w:rPr>
              <w:fldChar w:fldCharType="end"/>
            </w:r>
          </w:hyperlink>
        </w:p>
        <w:p w:rsidR="00D8794B" w:rsidRDefault="00D8794B">
          <w:pPr>
            <w:pStyle w:val="21"/>
            <w:rPr>
              <w:rFonts w:asciiTheme="minorHAnsi" w:eastAsiaTheme="minorEastAsia" w:hAnsiTheme="minorHAnsi" w:cstheme="minorBidi"/>
              <w:noProof/>
              <w:szCs w:val="22"/>
            </w:rPr>
          </w:pPr>
          <w:hyperlink w:anchor="_Toc148089695" w:history="1">
            <w:r w:rsidRPr="00EC0DB8">
              <w:rPr>
                <w:rStyle w:val="a4"/>
                <w:rFonts w:ascii="ＭＳ ゴシック" w:eastAsia="ＭＳ ゴシック" w:hAnsi="ＭＳ ゴシック"/>
                <w:noProof/>
              </w:rPr>
              <w:t>（３）　職業教育の充実とキャリア教育コーディネーターの活用</w:t>
            </w:r>
            <w:r>
              <w:rPr>
                <w:noProof/>
                <w:webHidden/>
              </w:rPr>
              <w:tab/>
            </w:r>
            <w:r>
              <w:rPr>
                <w:noProof/>
                <w:webHidden/>
              </w:rPr>
              <w:fldChar w:fldCharType="begin"/>
            </w:r>
            <w:r>
              <w:rPr>
                <w:noProof/>
                <w:webHidden/>
              </w:rPr>
              <w:instrText xml:space="preserve"> PAGEREF _Toc148089695 \h </w:instrText>
            </w:r>
            <w:r>
              <w:rPr>
                <w:noProof/>
                <w:webHidden/>
              </w:rPr>
            </w:r>
            <w:r>
              <w:rPr>
                <w:noProof/>
                <w:webHidden/>
              </w:rPr>
              <w:fldChar w:fldCharType="separate"/>
            </w:r>
            <w:r w:rsidR="006849EB">
              <w:rPr>
                <w:noProof/>
                <w:webHidden/>
              </w:rPr>
              <w:t>11</w:t>
            </w:r>
            <w:r>
              <w:rPr>
                <w:noProof/>
                <w:webHidden/>
              </w:rPr>
              <w:fldChar w:fldCharType="end"/>
            </w:r>
          </w:hyperlink>
        </w:p>
        <w:p w:rsidR="00D8794B" w:rsidRDefault="00D8794B">
          <w:pPr>
            <w:pStyle w:val="11"/>
            <w:rPr>
              <w:rFonts w:asciiTheme="minorHAnsi" w:eastAsiaTheme="minorEastAsia" w:hAnsiTheme="minorHAnsi" w:cstheme="minorBidi"/>
              <w:noProof/>
              <w:szCs w:val="22"/>
            </w:rPr>
          </w:pPr>
          <w:hyperlink w:anchor="_Toc148089696" w:history="1">
            <w:r w:rsidRPr="00EC0DB8">
              <w:rPr>
                <w:rStyle w:val="a4"/>
                <w:rFonts w:ascii="ＭＳ ゴシック" w:eastAsia="ＭＳ ゴシック" w:hAnsi="ＭＳ ゴシック"/>
                <w:noProof/>
              </w:rPr>
              <w:t>４　就労</w:t>
            </w:r>
            <w:r>
              <w:rPr>
                <w:noProof/>
                <w:webHidden/>
              </w:rPr>
              <w:tab/>
            </w:r>
            <w:r>
              <w:rPr>
                <w:noProof/>
                <w:webHidden/>
              </w:rPr>
              <w:fldChar w:fldCharType="begin"/>
            </w:r>
            <w:r>
              <w:rPr>
                <w:noProof/>
                <w:webHidden/>
              </w:rPr>
              <w:instrText xml:space="preserve"> PAGEREF _Toc148089696 \h </w:instrText>
            </w:r>
            <w:r>
              <w:rPr>
                <w:noProof/>
                <w:webHidden/>
              </w:rPr>
            </w:r>
            <w:r>
              <w:rPr>
                <w:noProof/>
                <w:webHidden/>
              </w:rPr>
              <w:fldChar w:fldCharType="separate"/>
            </w:r>
            <w:r w:rsidR="006849EB">
              <w:rPr>
                <w:noProof/>
                <w:webHidden/>
              </w:rPr>
              <w:t>12</w:t>
            </w:r>
            <w:r>
              <w:rPr>
                <w:noProof/>
                <w:webHidden/>
              </w:rPr>
              <w:fldChar w:fldCharType="end"/>
            </w:r>
          </w:hyperlink>
        </w:p>
        <w:p w:rsidR="00D8794B" w:rsidRDefault="00D8794B">
          <w:pPr>
            <w:pStyle w:val="21"/>
            <w:rPr>
              <w:rFonts w:asciiTheme="minorHAnsi" w:eastAsiaTheme="minorEastAsia" w:hAnsiTheme="minorHAnsi" w:cstheme="minorBidi"/>
              <w:noProof/>
              <w:szCs w:val="22"/>
            </w:rPr>
          </w:pPr>
          <w:hyperlink w:anchor="_Toc148089697" w:history="1">
            <w:r w:rsidRPr="00EC0DB8">
              <w:rPr>
                <w:rStyle w:val="a4"/>
                <w:rFonts w:ascii="ＭＳ ゴシック" w:eastAsia="ＭＳ ゴシック" w:hAnsi="ＭＳ ゴシック"/>
                <w:noProof/>
              </w:rPr>
              <w:t>（１）　発達障害者就労支援センターの新設（民間委託への検討）</w:t>
            </w:r>
            <w:r>
              <w:rPr>
                <w:noProof/>
                <w:webHidden/>
              </w:rPr>
              <w:tab/>
            </w:r>
            <w:r>
              <w:rPr>
                <w:noProof/>
                <w:webHidden/>
              </w:rPr>
              <w:fldChar w:fldCharType="begin"/>
            </w:r>
            <w:r>
              <w:rPr>
                <w:noProof/>
                <w:webHidden/>
              </w:rPr>
              <w:instrText xml:space="preserve"> PAGEREF _Toc148089697 \h </w:instrText>
            </w:r>
            <w:r>
              <w:rPr>
                <w:noProof/>
                <w:webHidden/>
              </w:rPr>
            </w:r>
            <w:r>
              <w:rPr>
                <w:noProof/>
                <w:webHidden/>
              </w:rPr>
              <w:fldChar w:fldCharType="separate"/>
            </w:r>
            <w:r w:rsidR="006849EB">
              <w:rPr>
                <w:noProof/>
                <w:webHidden/>
              </w:rPr>
              <w:t>12</w:t>
            </w:r>
            <w:r>
              <w:rPr>
                <w:noProof/>
                <w:webHidden/>
              </w:rPr>
              <w:fldChar w:fldCharType="end"/>
            </w:r>
          </w:hyperlink>
        </w:p>
        <w:p w:rsidR="00D8794B" w:rsidRDefault="00D8794B">
          <w:pPr>
            <w:pStyle w:val="21"/>
            <w:rPr>
              <w:rFonts w:asciiTheme="minorHAnsi" w:eastAsiaTheme="minorEastAsia" w:hAnsiTheme="minorHAnsi" w:cstheme="minorBidi"/>
              <w:noProof/>
              <w:szCs w:val="22"/>
            </w:rPr>
          </w:pPr>
          <w:hyperlink w:anchor="_Toc148089698" w:history="1">
            <w:r w:rsidRPr="00EC0DB8">
              <w:rPr>
                <w:rStyle w:val="a4"/>
                <w:rFonts w:ascii="ＭＳ ゴシック" w:eastAsia="ＭＳ ゴシック" w:hAnsi="ＭＳ ゴシック"/>
                <w:noProof/>
              </w:rPr>
              <w:t>（２）　障害者総合支援センターにおけるジョブコーチの増員と職場定着支援の強化</w:t>
            </w:r>
            <w:r>
              <w:rPr>
                <w:noProof/>
                <w:webHidden/>
              </w:rPr>
              <w:tab/>
            </w:r>
            <w:r>
              <w:rPr>
                <w:noProof/>
                <w:webHidden/>
              </w:rPr>
              <w:fldChar w:fldCharType="begin"/>
            </w:r>
            <w:r>
              <w:rPr>
                <w:noProof/>
                <w:webHidden/>
              </w:rPr>
              <w:instrText xml:space="preserve"> PAGEREF _Toc148089698 \h </w:instrText>
            </w:r>
            <w:r>
              <w:rPr>
                <w:noProof/>
                <w:webHidden/>
              </w:rPr>
            </w:r>
            <w:r>
              <w:rPr>
                <w:noProof/>
                <w:webHidden/>
              </w:rPr>
              <w:fldChar w:fldCharType="separate"/>
            </w:r>
            <w:r w:rsidR="006849EB">
              <w:rPr>
                <w:noProof/>
                <w:webHidden/>
              </w:rPr>
              <w:t>12</w:t>
            </w:r>
            <w:r>
              <w:rPr>
                <w:noProof/>
                <w:webHidden/>
              </w:rPr>
              <w:fldChar w:fldCharType="end"/>
            </w:r>
          </w:hyperlink>
        </w:p>
        <w:p w:rsidR="00D8794B" w:rsidRDefault="00D8794B">
          <w:pPr>
            <w:pStyle w:val="21"/>
            <w:rPr>
              <w:rFonts w:asciiTheme="minorHAnsi" w:eastAsiaTheme="minorEastAsia" w:hAnsiTheme="minorHAnsi" w:cstheme="minorBidi"/>
              <w:noProof/>
              <w:szCs w:val="22"/>
            </w:rPr>
          </w:pPr>
          <w:hyperlink w:anchor="_Toc148089699" w:history="1">
            <w:r w:rsidRPr="00EC0DB8">
              <w:rPr>
                <w:rStyle w:val="a4"/>
                <w:rFonts w:ascii="ＭＳ ゴシック" w:eastAsia="ＭＳ ゴシック" w:hAnsi="ＭＳ ゴシック"/>
                <w:noProof/>
              </w:rPr>
              <w:t>（３）　障害者総合支援センターにおける就労選択支援の導入</w:t>
            </w:r>
            <w:r>
              <w:rPr>
                <w:noProof/>
                <w:webHidden/>
              </w:rPr>
              <w:tab/>
            </w:r>
            <w:r>
              <w:rPr>
                <w:noProof/>
                <w:webHidden/>
              </w:rPr>
              <w:fldChar w:fldCharType="begin"/>
            </w:r>
            <w:r>
              <w:rPr>
                <w:noProof/>
                <w:webHidden/>
              </w:rPr>
              <w:instrText xml:space="preserve"> PAGEREF _Toc148089699 \h </w:instrText>
            </w:r>
            <w:r>
              <w:rPr>
                <w:noProof/>
                <w:webHidden/>
              </w:rPr>
            </w:r>
            <w:r>
              <w:rPr>
                <w:noProof/>
                <w:webHidden/>
              </w:rPr>
              <w:fldChar w:fldCharType="separate"/>
            </w:r>
            <w:r w:rsidR="006849EB">
              <w:rPr>
                <w:noProof/>
                <w:webHidden/>
              </w:rPr>
              <w:t>12</w:t>
            </w:r>
            <w:r>
              <w:rPr>
                <w:noProof/>
                <w:webHidden/>
              </w:rPr>
              <w:fldChar w:fldCharType="end"/>
            </w:r>
          </w:hyperlink>
        </w:p>
        <w:p w:rsidR="00D8794B" w:rsidRDefault="00D8794B">
          <w:pPr>
            <w:pStyle w:val="21"/>
            <w:rPr>
              <w:rFonts w:asciiTheme="minorHAnsi" w:eastAsiaTheme="minorEastAsia" w:hAnsiTheme="minorHAnsi" w:cstheme="minorBidi"/>
              <w:noProof/>
              <w:szCs w:val="22"/>
            </w:rPr>
          </w:pPr>
          <w:hyperlink w:anchor="_Toc148089700" w:history="1">
            <w:r w:rsidRPr="00EC0DB8">
              <w:rPr>
                <w:rStyle w:val="a4"/>
                <w:rFonts w:ascii="ＭＳ ゴシック" w:eastAsia="ＭＳ ゴシック" w:hAnsi="ＭＳ ゴシック"/>
                <w:noProof/>
              </w:rPr>
              <w:t>（４）　発達障害の特性に応じた企業や職種の新規開拓</w:t>
            </w:r>
            <w:r>
              <w:rPr>
                <w:noProof/>
                <w:webHidden/>
              </w:rPr>
              <w:tab/>
            </w:r>
            <w:r>
              <w:rPr>
                <w:noProof/>
                <w:webHidden/>
              </w:rPr>
              <w:fldChar w:fldCharType="begin"/>
            </w:r>
            <w:r>
              <w:rPr>
                <w:noProof/>
                <w:webHidden/>
              </w:rPr>
              <w:instrText xml:space="preserve"> PAGEREF _Toc148089700 \h </w:instrText>
            </w:r>
            <w:r>
              <w:rPr>
                <w:noProof/>
                <w:webHidden/>
              </w:rPr>
            </w:r>
            <w:r>
              <w:rPr>
                <w:noProof/>
                <w:webHidden/>
              </w:rPr>
              <w:fldChar w:fldCharType="separate"/>
            </w:r>
            <w:r w:rsidR="006849EB">
              <w:rPr>
                <w:noProof/>
                <w:webHidden/>
              </w:rPr>
              <w:t>13</w:t>
            </w:r>
            <w:r>
              <w:rPr>
                <w:noProof/>
                <w:webHidden/>
              </w:rPr>
              <w:fldChar w:fldCharType="end"/>
            </w:r>
          </w:hyperlink>
        </w:p>
        <w:p w:rsidR="00D8794B" w:rsidRDefault="00D8794B">
          <w:pPr>
            <w:pStyle w:val="21"/>
            <w:rPr>
              <w:rFonts w:asciiTheme="minorHAnsi" w:eastAsiaTheme="minorEastAsia" w:hAnsiTheme="minorHAnsi" w:cstheme="minorBidi"/>
              <w:noProof/>
              <w:szCs w:val="22"/>
            </w:rPr>
          </w:pPr>
          <w:hyperlink w:anchor="_Toc148089701" w:history="1">
            <w:r w:rsidRPr="00EC0DB8">
              <w:rPr>
                <w:rStyle w:val="a4"/>
                <w:rFonts w:ascii="ＭＳ ゴシック" w:eastAsia="ＭＳ ゴシック" w:hAnsi="ＭＳ ゴシック"/>
                <w:noProof/>
              </w:rPr>
              <w:t>（５）　ICTを活用した効果的な発達障害者就労支援技法の情報提供</w:t>
            </w:r>
            <w:r>
              <w:rPr>
                <w:noProof/>
                <w:webHidden/>
              </w:rPr>
              <w:tab/>
            </w:r>
            <w:r>
              <w:rPr>
                <w:noProof/>
                <w:webHidden/>
              </w:rPr>
              <w:fldChar w:fldCharType="begin"/>
            </w:r>
            <w:r>
              <w:rPr>
                <w:noProof/>
                <w:webHidden/>
              </w:rPr>
              <w:instrText xml:space="preserve"> PAGEREF _Toc148089701 \h </w:instrText>
            </w:r>
            <w:r>
              <w:rPr>
                <w:noProof/>
                <w:webHidden/>
              </w:rPr>
            </w:r>
            <w:r>
              <w:rPr>
                <w:noProof/>
                <w:webHidden/>
              </w:rPr>
              <w:fldChar w:fldCharType="separate"/>
            </w:r>
            <w:r w:rsidR="006849EB">
              <w:rPr>
                <w:noProof/>
                <w:webHidden/>
              </w:rPr>
              <w:t>13</w:t>
            </w:r>
            <w:r>
              <w:rPr>
                <w:noProof/>
                <w:webHidden/>
              </w:rPr>
              <w:fldChar w:fldCharType="end"/>
            </w:r>
          </w:hyperlink>
        </w:p>
        <w:p w:rsidR="00D8794B" w:rsidRDefault="00D8794B">
          <w:pPr>
            <w:pStyle w:val="21"/>
            <w:rPr>
              <w:rFonts w:asciiTheme="minorHAnsi" w:eastAsiaTheme="minorEastAsia" w:hAnsiTheme="minorHAnsi" w:cstheme="minorBidi"/>
              <w:noProof/>
              <w:szCs w:val="22"/>
            </w:rPr>
          </w:pPr>
          <w:hyperlink w:anchor="_Toc148089702" w:history="1">
            <w:r w:rsidRPr="00EC0DB8">
              <w:rPr>
                <w:rStyle w:val="a4"/>
                <w:rFonts w:ascii="ＭＳ ゴシック" w:eastAsia="ＭＳ ゴシック" w:hAnsi="ＭＳ ゴシック"/>
                <w:noProof/>
              </w:rPr>
              <w:t>（６）　事業所における発達障害の合理的配慮情報の周知徹底</w:t>
            </w:r>
            <w:r>
              <w:rPr>
                <w:noProof/>
                <w:webHidden/>
              </w:rPr>
              <w:tab/>
            </w:r>
            <w:r>
              <w:rPr>
                <w:noProof/>
                <w:webHidden/>
              </w:rPr>
              <w:fldChar w:fldCharType="begin"/>
            </w:r>
            <w:r>
              <w:rPr>
                <w:noProof/>
                <w:webHidden/>
              </w:rPr>
              <w:instrText xml:space="preserve"> PAGEREF _Toc148089702 \h </w:instrText>
            </w:r>
            <w:r>
              <w:rPr>
                <w:noProof/>
                <w:webHidden/>
              </w:rPr>
            </w:r>
            <w:r>
              <w:rPr>
                <w:noProof/>
                <w:webHidden/>
              </w:rPr>
              <w:fldChar w:fldCharType="separate"/>
            </w:r>
            <w:r w:rsidR="006849EB">
              <w:rPr>
                <w:noProof/>
                <w:webHidden/>
              </w:rPr>
              <w:t>13</w:t>
            </w:r>
            <w:r>
              <w:rPr>
                <w:noProof/>
                <w:webHidden/>
              </w:rPr>
              <w:fldChar w:fldCharType="end"/>
            </w:r>
          </w:hyperlink>
        </w:p>
        <w:p w:rsidR="00F21B80" w:rsidRDefault="00E80C46" w:rsidP="00F21B80">
          <w:pPr>
            <w:rPr>
              <w:b/>
              <w:bCs/>
              <w:lang w:val="ja-JP"/>
            </w:rPr>
          </w:pPr>
          <w:r>
            <w:fldChar w:fldCharType="end"/>
          </w:r>
        </w:p>
      </w:sdtContent>
    </w:sdt>
    <w:p w:rsidR="00F20836" w:rsidRPr="00F21B80" w:rsidRDefault="00F20836" w:rsidP="00F21B80">
      <w:r w:rsidRPr="00AF54B9">
        <w:rPr>
          <w:rFonts w:ascii="ＭＳ ゴシック" w:eastAsia="ＭＳ ゴシック" w:hAnsi="ＭＳ ゴシック"/>
          <w:noProof/>
          <w:sz w:val="28"/>
          <w:szCs w:val="28"/>
        </w:rPr>
        <w:br w:type="page"/>
      </w:r>
    </w:p>
    <w:p w:rsidR="00582D6C" w:rsidRPr="00AF54B9" w:rsidRDefault="00582D6C" w:rsidP="00922BA4">
      <w:pPr>
        <w:pStyle w:val="1"/>
        <w:rPr>
          <w:rFonts w:ascii="ＭＳ ゴシック" w:eastAsia="ＭＳ ゴシック" w:hAnsi="ＭＳ ゴシック"/>
          <w:sz w:val="28"/>
          <w:szCs w:val="28"/>
        </w:rPr>
      </w:pPr>
      <w:bookmarkStart w:id="1" w:name="_Toc148089673"/>
      <w:r w:rsidRPr="00AF54B9">
        <w:rPr>
          <w:rFonts w:ascii="ＭＳ ゴシック" w:eastAsia="ＭＳ ゴシック" w:hAnsi="ＭＳ ゴシック"/>
          <w:noProof/>
          <w:sz w:val="28"/>
          <w:szCs w:val="28"/>
        </w:rPr>
        <w:lastRenderedPageBreak/>
        <w:t>１</w:t>
      </w:r>
      <w:r w:rsidRPr="00AF54B9">
        <w:rPr>
          <w:rFonts w:ascii="ＭＳ ゴシック" w:eastAsia="ＭＳ ゴシック" w:hAnsi="ＭＳ ゴシック" w:hint="eastAsia"/>
          <w:sz w:val="28"/>
          <w:szCs w:val="28"/>
        </w:rPr>
        <w:t xml:space="preserve">　</w:t>
      </w:r>
      <w:r w:rsidRPr="00AF54B9">
        <w:rPr>
          <w:rFonts w:ascii="ＭＳ ゴシック" w:eastAsia="ＭＳ ゴシック" w:hAnsi="ＭＳ ゴシック"/>
          <w:noProof/>
          <w:sz w:val="28"/>
          <w:szCs w:val="28"/>
        </w:rPr>
        <w:t>共通項目（家庭・福祉・教育・就労の連携）</w:t>
      </w:r>
      <w:bookmarkEnd w:id="1"/>
    </w:p>
    <w:p w:rsidR="00582D6C" w:rsidRDefault="00061279" w:rsidP="00061279">
      <w:pPr>
        <w:pStyle w:val="2"/>
        <w:rPr>
          <w:rFonts w:ascii="ＭＳ ゴシック" w:eastAsia="ＭＳ ゴシック" w:hAnsi="ＭＳ ゴシック"/>
          <w:noProof/>
          <w:sz w:val="24"/>
        </w:rPr>
      </w:pPr>
      <w:bookmarkStart w:id="2" w:name="_Toc148089674"/>
      <w:r w:rsidRPr="00061279">
        <w:rPr>
          <w:rFonts w:ascii="ＭＳ ゴシック" w:eastAsia="ＭＳ ゴシック" w:hAnsi="ＭＳ ゴシック" w:hint="eastAsia"/>
          <w:noProof/>
          <w:sz w:val="24"/>
        </w:rPr>
        <w:t>相談窓口の一元化と「トライアングル」プロジェクトの充実</w:t>
      </w:r>
      <w:bookmarkEnd w:id="2"/>
    </w:p>
    <w:p w:rsidR="00061279" w:rsidRPr="00AF54B9" w:rsidRDefault="00061279" w:rsidP="00CD07EA"/>
    <w:p w:rsidR="00061279" w:rsidRDefault="00061279" w:rsidP="00061279">
      <w:pPr>
        <w:ind w:firstLineChars="100" w:firstLine="240"/>
        <w:rPr>
          <w:noProof/>
          <w:sz w:val="24"/>
        </w:rPr>
      </w:pPr>
      <w:r w:rsidRPr="00061279">
        <w:rPr>
          <w:rFonts w:hint="eastAsia"/>
          <w:noProof/>
          <w:sz w:val="24"/>
        </w:rPr>
        <w:t>さいたま市発達障害者支援センターにおきましては、現時点では相談窓口の一元化に関する具体的な計画はございません。しかし、家庭・福祉・教育等の関連する部署がなお一層連携を強化し、発達障害児者支援に係る支援を複合的・総合的に行うことは大変重要なことだと認識しております。今後も引き続き広く市民の皆様や関係各部署の御意見をお伺いしながら、本市における相談窓口の在り方について検討を重ねてまいります。</w:t>
      </w:r>
    </w:p>
    <w:p w:rsidR="00CF4EA0" w:rsidRPr="00061279" w:rsidRDefault="00CF4EA0" w:rsidP="00061279">
      <w:pPr>
        <w:ind w:firstLineChars="100" w:firstLine="240"/>
        <w:rPr>
          <w:noProof/>
          <w:sz w:val="24"/>
        </w:rPr>
      </w:pPr>
    </w:p>
    <w:p w:rsidR="00061279" w:rsidRPr="00061279" w:rsidRDefault="00061279" w:rsidP="00061279">
      <w:pPr>
        <w:ind w:firstLineChars="100" w:firstLine="240"/>
        <w:rPr>
          <w:noProof/>
          <w:sz w:val="24"/>
        </w:rPr>
      </w:pPr>
      <w:r w:rsidRPr="00061279">
        <w:rPr>
          <w:rFonts w:hint="eastAsia"/>
          <w:noProof/>
          <w:sz w:val="24"/>
        </w:rPr>
        <w:t>教育委員会では、トライアングルプロジェクトの周知及び推進について、これまで、各学校への通知し、各種研修会で取り上げてまいりました。</w:t>
      </w:r>
    </w:p>
    <w:p w:rsidR="00582D6C" w:rsidRPr="00AF54B9" w:rsidRDefault="00061279" w:rsidP="00061279">
      <w:pPr>
        <w:ind w:firstLineChars="100" w:firstLine="240"/>
        <w:rPr>
          <w:sz w:val="24"/>
        </w:rPr>
      </w:pPr>
      <w:r w:rsidRPr="00061279">
        <w:rPr>
          <w:rFonts w:hint="eastAsia"/>
          <w:noProof/>
          <w:sz w:val="24"/>
        </w:rPr>
        <w:t>今後もより一層、家庭と教育と福祉の連携が進み、切れ目のない支援体制が強化されるよう、努めてまいります。</w:t>
      </w:r>
    </w:p>
    <w:p w:rsidR="00582D6C" w:rsidRPr="00AF54B9" w:rsidRDefault="00582D6C" w:rsidP="00881C35">
      <w:pPr>
        <w:jc w:val="right"/>
        <w:rPr>
          <w:sz w:val="24"/>
        </w:rPr>
      </w:pPr>
      <w:r w:rsidRPr="00AF54B9">
        <w:rPr>
          <w:rFonts w:hint="eastAsia"/>
          <w:sz w:val="24"/>
        </w:rPr>
        <w:t>【</w:t>
      </w:r>
      <w:r w:rsidRPr="00AF54B9">
        <w:rPr>
          <w:noProof/>
          <w:sz w:val="24"/>
        </w:rPr>
        <w:t>障害者総合支援センター</w:t>
      </w:r>
      <w:r w:rsidRPr="00AF54B9">
        <w:rPr>
          <w:rFonts w:hint="eastAsia"/>
          <w:sz w:val="24"/>
        </w:rPr>
        <w:t>】</w:t>
      </w:r>
    </w:p>
    <w:p w:rsidR="00582D6C" w:rsidRDefault="00061279" w:rsidP="00881C35">
      <w:pPr>
        <w:jc w:val="right"/>
        <w:rPr>
          <w:sz w:val="24"/>
        </w:rPr>
      </w:pPr>
      <w:r>
        <w:rPr>
          <w:rFonts w:hint="eastAsia"/>
          <w:sz w:val="24"/>
        </w:rPr>
        <w:t>【特別支援教育室】</w:t>
      </w:r>
    </w:p>
    <w:p w:rsidR="00061279" w:rsidRPr="00061279" w:rsidRDefault="00061279" w:rsidP="00881C35">
      <w:pPr>
        <w:jc w:val="right"/>
        <w:rPr>
          <w:rFonts w:ascii="ＭＳ ゴシック" w:eastAsia="ＭＳ ゴシック" w:hAnsi="ＭＳ ゴシック"/>
          <w:sz w:val="24"/>
        </w:rPr>
      </w:pPr>
    </w:p>
    <w:p w:rsidR="00582D6C" w:rsidRPr="00AF54B9" w:rsidRDefault="00582D6C" w:rsidP="00922BA4">
      <w:pPr>
        <w:pStyle w:val="1"/>
        <w:rPr>
          <w:rFonts w:ascii="ＭＳ ゴシック" w:eastAsia="ＭＳ ゴシック" w:hAnsi="ＭＳ ゴシック"/>
          <w:sz w:val="28"/>
          <w:szCs w:val="28"/>
        </w:rPr>
      </w:pPr>
      <w:bookmarkStart w:id="3" w:name="_Toc148089675"/>
      <w:r w:rsidRPr="00AF54B9">
        <w:rPr>
          <w:rFonts w:ascii="ＭＳ ゴシック" w:eastAsia="ＭＳ ゴシック" w:hAnsi="ＭＳ ゴシック"/>
          <w:noProof/>
          <w:sz w:val="28"/>
          <w:szCs w:val="28"/>
        </w:rPr>
        <w:t>２</w:t>
      </w:r>
      <w:r w:rsidRPr="00AF54B9">
        <w:rPr>
          <w:rFonts w:ascii="ＭＳ ゴシック" w:eastAsia="ＭＳ ゴシック" w:hAnsi="ＭＳ ゴシック" w:hint="eastAsia"/>
          <w:sz w:val="28"/>
          <w:szCs w:val="28"/>
        </w:rPr>
        <w:t xml:space="preserve">　</w:t>
      </w:r>
      <w:r w:rsidRPr="00AF54B9">
        <w:rPr>
          <w:rFonts w:ascii="ＭＳ ゴシック" w:eastAsia="ＭＳ ゴシック" w:hAnsi="ＭＳ ゴシック"/>
          <w:noProof/>
          <w:sz w:val="28"/>
          <w:szCs w:val="28"/>
        </w:rPr>
        <w:t>障害福祉</w:t>
      </w:r>
      <w:bookmarkEnd w:id="3"/>
    </w:p>
    <w:p w:rsidR="00061279" w:rsidRDefault="008F0A25" w:rsidP="008F0A25">
      <w:pPr>
        <w:pStyle w:val="2"/>
        <w:rPr>
          <w:rFonts w:ascii="ＭＳ ゴシック" w:eastAsia="ＭＳ ゴシック" w:hAnsi="ＭＳ ゴシック"/>
          <w:noProof/>
          <w:sz w:val="24"/>
        </w:rPr>
      </w:pPr>
      <w:bookmarkStart w:id="4" w:name="_Toc148089676"/>
      <w:r>
        <w:rPr>
          <w:rFonts w:ascii="ＭＳ ゴシック" w:eastAsia="ＭＳ ゴシック" w:hAnsi="ＭＳ ゴシック" w:hint="eastAsia"/>
          <w:noProof/>
          <w:sz w:val="24"/>
        </w:rPr>
        <w:t>（１）</w:t>
      </w:r>
      <w:r w:rsidR="00C745FB">
        <w:rPr>
          <w:rFonts w:ascii="ＭＳ ゴシック" w:eastAsia="ＭＳ ゴシック" w:hAnsi="ＭＳ ゴシック" w:hint="eastAsia"/>
          <w:noProof/>
          <w:sz w:val="24"/>
        </w:rPr>
        <w:t xml:space="preserve">　</w:t>
      </w:r>
      <w:r w:rsidR="00C745FB" w:rsidRPr="00061279">
        <w:rPr>
          <w:rFonts w:ascii="ＭＳ ゴシック" w:eastAsia="ＭＳ ゴシック" w:hAnsi="ＭＳ ゴシック" w:hint="eastAsia"/>
          <w:noProof/>
          <w:sz w:val="24"/>
        </w:rPr>
        <w:t>発達障害に関する理解促進（発達障害講演会のハイブリット開催と録画配信）</w:t>
      </w:r>
      <w:bookmarkEnd w:id="4"/>
    </w:p>
    <w:p w:rsidR="00061279" w:rsidRDefault="00061279" w:rsidP="00061279"/>
    <w:p w:rsidR="00061279" w:rsidRPr="00061279" w:rsidRDefault="00061279" w:rsidP="00061279">
      <w:pPr>
        <w:rPr>
          <w:sz w:val="24"/>
        </w:rPr>
      </w:pPr>
      <w:r>
        <w:rPr>
          <w:rFonts w:hint="eastAsia"/>
        </w:rPr>
        <w:t xml:space="preserve">　</w:t>
      </w:r>
      <w:r w:rsidRPr="00061279">
        <w:rPr>
          <w:rFonts w:hint="eastAsia"/>
          <w:sz w:val="24"/>
        </w:rPr>
        <w:t>会場での講演と、長期にわたり公開される動画での講演では、講師の負担も異なり、話す内容にも影響するため、原則、講演会は会場での開催としております。</w:t>
      </w:r>
    </w:p>
    <w:p w:rsidR="00061279" w:rsidRPr="00061279" w:rsidRDefault="00061279" w:rsidP="00DF28D3">
      <w:pPr>
        <w:ind w:firstLineChars="100" w:firstLine="240"/>
        <w:rPr>
          <w:sz w:val="24"/>
        </w:rPr>
      </w:pPr>
      <w:r w:rsidRPr="00061279">
        <w:rPr>
          <w:rFonts w:hint="eastAsia"/>
          <w:sz w:val="24"/>
        </w:rPr>
        <w:t>ただし、世界自閉症啓発デー・発達障害啓発週間に合わせて実施しております</w:t>
      </w:r>
      <w:r w:rsidRPr="00061279">
        <w:rPr>
          <w:rFonts w:hint="eastAsia"/>
          <w:sz w:val="24"/>
        </w:rPr>
        <w:t>3</w:t>
      </w:r>
      <w:r w:rsidRPr="00061279">
        <w:rPr>
          <w:rFonts w:hint="eastAsia"/>
          <w:sz w:val="24"/>
        </w:rPr>
        <w:t>月の発達障害に関する講演会は、広く様々な方に、発達障害を知って</w:t>
      </w:r>
      <w:r w:rsidR="00B0664F">
        <w:rPr>
          <w:rFonts w:hint="eastAsia"/>
          <w:sz w:val="24"/>
        </w:rPr>
        <w:t>いただき</w:t>
      </w:r>
      <w:r w:rsidRPr="00061279">
        <w:rPr>
          <w:rFonts w:hint="eastAsia"/>
          <w:sz w:val="24"/>
        </w:rPr>
        <w:t>、発達障害に関する理解を深めていただくことを目的としております。</w:t>
      </w:r>
    </w:p>
    <w:p w:rsidR="00061279" w:rsidRDefault="00061279" w:rsidP="00061279">
      <w:pPr>
        <w:rPr>
          <w:sz w:val="24"/>
        </w:rPr>
      </w:pPr>
      <w:r w:rsidRPr="00061279">
        <w:rPr>
          <w:rFonts w:hint="eastAsia"/>
          <w:sz w:val="24"/>
        </w:rPr>
        <w:t>リアル開催とオンライン開催を併合したハイブリッド型講演や録画配信は、参加が難しい場所におられたり、時間的な制約があるという方にも無理ない形で参加していただける方法と認識しており、啓発を目的としたこの講演会については、実施に課題はございますが、試験的な実施も含めて検討してまいります。</w:t>
      </w:r>
    </w:p>
    <w:p w:rsidR="00A57D0D" w:rsidRDefault="00061279" w:rsidP="00CF4EA0">
      <w:pPr>
        <w:jc w:val="right"/>
        <w:rPr>
          <w:sz w:val="24"/>
        </w:rPr>
      </w:pPr>
      <w:r>
        <w:rPr>
          <w:rFonts w:hint="eastAsia"/>
          <w:sz w:val="24"/>
        </w:rPr>
        <w:t>【障害政策課】</w:t>
      </w:r>
    </w:p>
    <w:p w:rsidR="00061279" w:rsidRDefault="00061279" w:rsidP="00061279">
      <w:pPr>
        <w:jc w:val="right"/>
        <w:rPr>
          <w:sz w:val="24"/>
        </w:rPr>
      </w:pPr>
    </w:p>
    <w:p w:rsidR="00491A5E" w:rsidRDefault="008F0A25" w:rsidP="008F0A25">
      <w:pPr>
        <w:pStyle w:val="2"/>
        <w:rPr>
          <w:rFonts w:ascii="ＭＳ ゴシック" w:eastAsia="ＭＳ ゴシック" w:hAnsi="ＭＳ ゴシック"/>
          <w:sz w:val="24"/>
        </w:rPr>
      </w:pPr>
      <w:bookmarkStart w:id="5" w:name="_Toc148089677"/>
      <w:r>
        <w:rPr>
          <w:rFonts w:ascii="ＭＳ ゴシック" w:eastAsia="ＭＳ ゴシック" w:hAnsi="ＭＳ ゴシック" w:hint="eastAsia"/>
          <w:sz w:val="24"/>
        </w:rPr>
        <w:lastRenderedPageBreak/>
        <w:t>（２）</w:t>
      </w:r>
      <w:r w:rsidR="00C745FB">
        <w:rPr>
          <w:rFonts w:ascii="ＭＳ ゴシック" w:eastAsia="ＭＳ ゴシック" w:hAnsi="ＭＳ ゴシック" w:hint="eastAsia"/>
          <w:sz w:val="24"/>
        </w:rPr>
        <w:t xml:space="preserve">　</w:t>
      </w:r>
      <w:r w:rsidR="002F6588" w:rsidRPr="002F6588">
        <w:rPr>
          <w:rFonts w:ascii="ＭＳ ゴシック" w:eastAsia="ＭＳ ゴシック" w:hAnsi="ＭＳ ゴシック" w:hint="eastAsia"/>
          <w:sz w:val="24"/>
        </w:rPr>
        <w:t>発達障害者支援センター及びこころの健康センターにおけるオンライン相談体制の整備</w:t>
      </w:r>
      <w:bookmarkEnd w:id="5"/>
    </w:p>
    <w:p w:rsidR="002F6588" w:rsidRPr="002F6588" w:rsidRDefault="002F6588" w:rsidP="002F6588"/>
    <w:p w:rsidR="007532BE" w:rsidRPr="00A57D0D" w:rsidRDefault="00A57D0D" w:rsidP="00A57D0D">
      <w:pPr>
        <w:rPr>
          <w:sz w:val="24"/>
        </w:rPr>
      </w:pPr>
      <w:r>
        <w:rPr>
          <w:rFonts w:hint="eastAsia"/>
        </w:rPr>
        <w:t xml:space="preserve">　</w:t>
      </w:r>
      <w:r w:rsidRPr="00A57D0D">
        <w:rPr>
          <w:rFonts w:hint="eastAsia"/>
          <w:sz w:val="24"/>
        </w:rPr>
        <w:t>さいたま市発達障害者支援センターでは、オンラインによる相談につきましては、個人情報の取り扱いや流出に関するセキュリティ上の対策が必要なこと、また緊急時における危機介入が困難なこと等から、配慮すべき点や課題となる点が多いと考え、慎重に対応策を検討していく必要があると考えております。昨今のコロナ禍におきましては、オンライン相談の実施はありませんでしたが、来所困難な方につきましては、電話相談枠を設け対応いたしました。現在も来所が困難な理由があり、電話相談を御希望される継続相談者には、引続き電話相談での対応を実施しております。</w:t>
      </w:r>
    </w:p>
    <w:p w:rsidR="00A57D0D" w:rsidRDefault="00A57D0D" w:rsidP="00A57D0D">
      <w:pPr>
        <w:ind w:firstLineChars="100" w:firstLine="240"/>
        <w:rPr>
          <w:sz w:val="24"/>
        </w:rPr>
      </w:pPr>
      <w:r w:rsidRPr="00A57D0D">
        <w:rPr>
          <w:rFonts w:hint="eastAsia"/>
          <w:sz w:val="24"/>
        </w:rPr>
        <w:t>今後も社会情勢に合わせながら、電話相談枠の確保とオンラインによる相談体制の整備について検討を重ねてまいりたいと思います。</w:t>
      </w:r>
    </w:p>
    <w:p w:rsidR="007532BE" w:rsidRPr="00A57D0D" w:rsidRDefault="007532BE" w:rsidP="00A57D0D">
      <w:pPr>
        <w:ind w:firstLineChars="100" w:firstLine="240"/>
        <w:rPr>
          <w:sz w:val="24"/>
        </w:rPr>
      </w:pPr>
    </w:p>
    <w:p w:rsidR="00A57D0D" w:rsidRDefault="00A57D0D" w:rsidP="00A57D0D">
      <w:pPr>
        <w:ind w:firstLineChars="100" w:firstLine="240"/>
        <w:rPr>
          <w:sz w:val="24"/>
        </w:rPr>
      </w:pPr>
      <w:r w:rsidRPr="00A57D0D">
        <w:rPr>
          <w:rFonts w:hint="eastAsia"/>
          <w:sz w:val="24"/>
        </w:rPr>
        <w:t>こころの健康センターでは、来所困難な方には電話での対応を行っておりますが、ご本人の状況に応じて訪問による相談支援を実施しております。また、オンラインによる相談については、セキュリティ上の課題や機材整備の問題などもあることから、引き続き検討を重ねてまいります。</w:t>
      </w:r>
    </w:p>
    <w:p w:rsidR="00CF4EA0" w:rsidRDefault="007532BE" w:rsidP="007532BE">
      <w:pPr>
        <w:ind w:firstLineChars="100" w:firstLine="240"/>
        <w:jc w:val="right"/>
        <w:rPr>
          <w:sz w:val="24"/>
        </w:rPr>
      </w:pPr>
      <w:r>
        <w:rPr>
          <w:rFonts w:hint="eastAsia"/>
          <w:sz w:val="24"/>
        </w:rPr>
        <w:t>【障害者総合支援センター】</w:t>
      </w:r>
    </w:p>
    <w:p w:rsidR="007532BE" w:rsidRPr="00A57D0D" w:rsidRDefault="007532BE" w:rsidP="007532BE">
      <w:pPr>
        <w:wordWrap w:val="0"/>
        <w:ind w:firstLineChars="100" w:firstLine="240"/>
        <w:jc w:val="right"/>
        <w:rPr>
          <w:sz w:val="24"/>
        </w:rPr>
      </w:pPr>
      <w:r>
        <w:rPr>
          <w:rFonts w:hint="eastAsia"/>
          <w:sz w:val="24"/>
        </w:rPr>
        <w:t>【こころの健康センター】</w:t>
      </w:r>
    </w:p>
    <w:p w:rsidR="00A57D0D" w:rsidRDefault="00A57D0D" w:rsidP="00A57D0D"/>
    <w:p w:rsidR="00E9328A" w:rsidRPr="00491A5E" w:rsidRDefault="008F0A25" w:rsidP="008F0A25">
      <w:pPr>
        <w:pStyle w:val="2"/>
        <w:rPr>
          <w:rFonts w:ascii="ＭＳ ゴシック" w:eastAsia="ＭＳ ゴシック" w:hAnsi="ＭＳ ゴシック"/>
          <w:sz w:val="24"/>
        </w:rPr>
      </w:pPr>
      <w:bookmarkStart w:id="6" w:name="_Toc148089678"/>
      <w:r>
        <w:rPr>
          <w:rFonts w:ascii="ＭＳ ゴシック" w:eastAsia="ＭＳ ゴシック" w:hAnsi="ＭＳ ゴシック" w:hint="eastAsia"/>
          <w:sz w:val="24"/>
        </w:rPr>
        <w:t xml:space="preserve">（３）　</w:t>
      </w:r>
      <w:r w:rsidR="00E9328A" w:rsidRPr="00E9328A">
        <w:rPr>
          <w:rFonts w:ascii="ＭＳ ゴシック" w:eastAsia="ＭＳ ゴシック" w:hAnsi="ＭＳ ゴシック" w:hint="eastAsia"/>
          <w:sz w:val="24"/>
        </w:rPr>
        <w:t>発達障害のある人への支援</w:t>
      </w:r>
      <w:bookmarkEnd w:id="6"/>
    </w:p>
    <w:p w:rsidR="00582D6C" w:rsidRDefault="00491A5E" w:rsidP="00491A5E">
      <w:pPr>
        <w:pStyle w:val="3"/>
        <w:ind w:leftChars="0" w:left="0"/>
        <w:rPr>
          <w:rFonts w:ascii="ＭＳ ゴシック" w:eastAsia="ＭＳ ゴシック" w:hAnsi="ＭＳ ゴシック"/>
          <w:noProof/>
          <w:sz w:val="24"/>
        </w:rPr>
      </w:pPr>
      <w:bookmarkStart w:id="7" w:name="_Toc148089679"/>
      <w:r w:rsidRPr="00491A5E">
        <w:rPr>
          <w:rFonts w:ascii="ＭＳ ゴシック" w:eastAsia="ＭＳ ゴシック" w:hAnsi="ＭＳ ゴシック" w:hint="eastAsia"/>
          <w:noProof/>
          <w:sz w:val="24"/>
        </w:rPr>
        <w:t>（ア</w:t>
      </w:r>
      <w:r w:rsidR="00C745FB">
        <w:rPr>
          <w:rFonts w:ascii="ＭＳ ゴシック" w:eastAsia="ＭＳ ゴシック" w:hAnsi="ＭＳ ゴシック" w:hint="eastAsia"/>
          <w:noProof/>
          <w:sz w:val="24"/>
        </w:rPr>
        <w:t xml:space="preserve">）　</w:t>
      </w:r>
      <w:r w:rsidR="00E9328A" w:rsidRPr="00E9328A">
        <w:rPr>
          <w:rFonts w:ascii="ＭＳ ゴシック" w:eastAsia="ＭＳ ゴシック" w:hAnsi="ＭＳ ゴシック" w:hint="eastAsia"/>
          <w:noProof/>
          <w:sz w:val="24"/>
        </w:rPr>
        <w:t>ひとり暮らしの発達障害者に対する居宅訪問</w:t>
      </w:r>
      <w:bookmarkEnd w:id="7"/>
    </w:p>
    <w:p w:rsidR="00491A5E" w:rsidRPr="00491A5E" w:rsidRDefault="00491A5E" w:rsidP="00491A5E"/>
    <w:p w:rsidR="00E9328A" w:rsidRPr="00491A5E" w:rsidRDefault="00E9328A" w:rsidP="00E9328A">
      <w:pPr>
        <w:rPr>
          <w:sz w:val="24"/>
        </w:rPr>
      </w:pPr>
      <w:r>
        <w:rPr>
          <w:rFonts w:hint="eastAsia"/>
        </w:rPr>
        <w:t xml:space="preserve">　</w:t>
      </w:r>
      <w:r w:rsidRPr="00491A5E">
        <w:rPr>
          <w:rFonts w:hint="eastAsia"/>
          <w:sz w:val="24"/>
        </w:rPr>
        <w:t>さいたま市では、障害のある方の身近な相談支援機関として、障害者生活支援センターを市内に</w:t>
      </w:r>
      <w:r w:rsidRPr="00491A5E">
        <w:rPr>
          <w:rFonts w:hint="eastAsia"/>
          <w:sz w:val="24"/>
        </w:rPr>
        <w:t>11</w:t>
      </w:r>
      <w:r w:rsidRPr="00491A5E">
        <w:rPr>
          <w:rFonts w:hint="eastAsia"/>
          <w:sz w:val="24"/>
        </w:rPr>
        <w:t>箇所設置しております。</w:t>
      </w:r>
    </w:p>
    <w:p w:rsidR="00E9328A" w:rsidRPr="00491A5E" w:rsidRDefault="00E9328A" w:rsidP="00E9328A">
      <w:pPr>
        <w:rPr>
          <w:sz w:val="24"/>
        </w:rPr>
      </w:pPr>
      <w:r w:rsidRPr="00491A5E">
        <w:rPr>
          <w:rFonts w:hint="eastAsia"/>
          <w:sz w:val="24"/>
        </w:rPr>
        <w:t xml:space="preserve">　同センターにおいて、障害のある方の生活全般に関する事柄について、電話や支援者による訪問等で対応しておりますが、障害のある方の多様なニーズに対応できるよう、今後も適切な相談支援に努めてまいります。</w:t>
      </w:r>
    </w:p>
    <w:p w:rsidR="00E9328A" w:rsidRPr="00491A5E" w:rsidRDefault="00E9328A" w:rsidP="00E9328A">
      <w:pPr>
        <w:jc w:val="right"/>
        <w:rPr>
          <w:sz w:val="24"/>
        </w:rPr>
      </w:pPr>
      <w:r w:rsidRPr="00491A5E">
        <w:rPr>
          <w:rFonts w:hint="eastAsia"/>
          <w:sz w:val="24"/>
        </w:rPr>
        <w:t>【障害福祉課】</w:t>
      </w:r>
    </w:p>
    <w:p w:rsidR="007532BE" w:rsidRDefault="007532BE">
      <w:r>
        <w:br w:type="page"/>
      </w:r>
    </w:p>
    <w:p w:rsidR="00E9328A" w:rsidRPr="008F0A25" w:rsidRDefault="00E9328A" w:rsidP="00E9328A">
      <w:pPr>
        <w:pStyle w:val="a9"/>
        <w:ind w:leftChars="0" w:left="975"/>
      </w:pPr>
    </w:p>
    <w:p w:rsidR="00582D6C" w:rsidRDefault="008F0A25" w:rsidP="008F0A25">
      <w:pPr>
        <w:pStyle w:val="3"/>
        <w:ind w:leftChars="0" w:left="0"/>
        <w:rPr>
          <w:rFonts w:ascii="ＭＳ ゴシック" w:eastAsia="ＭＳ ゴシック" w:hAnsi="ＭＳ ゴシック"/>
          <w:sz w:val="24"/>
        </w:rPr>
      </w:pPr>
      <w:bookmarkStart w:id="8" w:name="_Toc148089680"/>
      <w:r>
        <w:rPr>
          <w:rFonts w:ascii="ＭＳ ゴシック" w:eastAsia="ＭＳ ゴシック" w:hAnsi="ＭＳ ゴシック" w:hint="eastAsia"/>
          <w:sz w:val="24"/>
        </w:rPr>
        <w:t xml:space="preserve">（イ）　</w:t>
      </w:r>
      <w:r w:rsidR="00491A5E" w:rsidRPr="00491A5E">
        <w:rPr>
          <w:rFonts w:ascii="ＭＳ ゴシック" w:eastAsia="ＭＳ ゴシック" w:hAnsi="ＭＳ ゴシック" w:hint="eastAsia"/>
          <w:sz w:val="24"/>
        </w:rPr>
        <w:t>発達障害者社会参加事業の拡充</w:t>
      </w:r>
      <w:bookmarkEnd w:id="8"/>
    </w:p>
    <w:p w:rsidR="00491A5E" w:rsidRPr="00C745FB" w:rsidRDefault="00491A5E" w:rsidP="00491A5E"/>
    <w:p w:rsidR="00582D6C" w:rsidRPr="00AF54B9" w:rsidRDefault="00491A5E" w:rsidP="00491A5E">
      <w:pPr>
        <w:ind w:firstLineChars="100" w:firstLine="240"/>
        <w:rPr>
          <w:sz w:val="24"/>
        </w:rPr>
      </w:pPr>
      <w:r w:rsidRPr="00491A5E">
        <w:rPr>
          <w:rFonts w:hint="eastAsia"/>
          <w:noProof/>
          <w:sz w:val="24"/>
        </w:rPr>
        <w:t>さいたま市発達障害者社会参加事業はさいたま市発達障害者支援センターに継続相談をしている方で、既存の社会資源に繋がりにくく、社会から孤立しがちな発達障害のある方を対象としております。利用開始にあたっては、利用希望を受けて、個別担当者が集団利用に関するアセスメントを行い、見学・体験といったステップを経て本格利用へと進んでいただきます。個々の障害特性への配慮はもちろんのこと、対人不安や集団参加への緊張等、個別的な配慮を大切にしながらその人のペースに合わせてじっくり関われるよう、事業者と個別担当者が連携して支援を行っております。このように一人ひとりの個別性を重視し、きめ細やかにサポートしていくことで適応力の向上に繋がり、地域の社会資源利用が可能になることから、現状では、新規受け入れ条件を変更する予定はございません。今後も引き続き、御利用者の状況を確認しながらより良い事業実施に向け努力してまいります。</w:t>
      </w:r>
    </w:p>
    <w:p w:rsidR="00582D6C" w:rsidRPr="00AF54B9" w:rsidRDefault="00582D6C" w:rsidP="00881C35">
      <w:pPr>
        <w:jc w:val="right"/>
        <w:rPr>
          <w:sz w:val="24"/>
        </w:rPr>
      </w:pPr>
      <w:r w:rsidRPr="00AF54B9">
        <w:rPr>
          <w:rFonts w:hint="eastAsia"/>
          <w:sz w:val="24"/>
        </w:rPr>
        <w:t>【</w:t>
      </w:r>
      <w:r w:rsidR="00491A5E">
        <w:rPr>
          <w:rFonts w:hint="eastAsia"/>
          <w:sz w:val="24"/>
        </w:rPr>
        <w:t>障害者総合支援センター</w:t>
      </w:r>
      <w:r w:rsidRPr="00AF54B9">
        <w:rPr>
          <w:rFonts w:hint="eastAsia"/>
          <w:sz w:val="24"/>
        </w:rPr>
        <w:t>】</w:t>
      </w:r>
    </w:p>
    <w:p w:rsidR="00582D6C" w:rsidRPr="00AF54B9" w:rsidRDefault="00582D6C" w:rsidP="00881C35">
      <w:pPr>
        <w:jc w:val="right"/>
        <w:rPr>
          <w:sz w:val="24"/>
        </w:rPr>
      </w:pPr>
    </w:p>
    <w:p w:rsidR="00582D6C" w:rsidRPr="00AF54B9" w:rsidRDefault="00491A5E" w:rsidP="001E717E">
      <w:pPr>
        <w:pStyle w:val="3"/>
        <w:ind w:leftChars="0" w:left="698" w:hangingChars="291" w:hanging="698"/>
        <w:rPr>
          <w:rFonts w:ascii="ＭＳ ゴシック" w:eastAsia="ＭＳ ゴシック" w:hAnsi="ＭＳ ゴシック"/>
          <w:sz w:val="24"/>
        </w:rPr>
      </w:pPr>
      <w:bookmarkStart w:id="9" w:name="_Toc148089681"/>
      <w:r>
        <w:rPr>
          <w:rFonts w:ascii="ＭＳ ゴシック" w:eastAsia="ＭＳ ゴシック" w:hAnsi="ＭＳ ゴシック"/>
          <w:noProof/>
          <w:sz w:val="24"/>
        </w:rPr>
        <w:t>（</w:t>
      </w:r>
      <w:r>
        <w:rPr>
          <w:rFonts w:ascii="ＭＳ ゴシック" w:eastAsia="ＭＳ ゴシック" w:hAnsi="ＭＳ ゴシック" w:hint="eastAsia"/>
          <w:noProof/>
          <w:sz w:val="24"/>
        </w:rPr>
        <w:t>ウ</w:t>
      </w:r>
      <w:r w:rsidR="00582D6C" w:rsidRPr="00AF54B9">
        <w:rPr>
          <w:rFonts w:ascii="ＭＳ ゴシック" w:eastAsia="ＭＳ ゴシック" w:hAnsi="ＭＳ ゴシック"/>
          <w:noProof/>
          <w:sz w:val="24"/>
        </w:rPr>
        <w:t>）</w:t>
      </w:r>
      <w:r w:rsidR="00C745FB">
        <w:rPr>
          <w:rFonts w:ascii="ＭＳ ゴシック" w:eastAsia="ＭＳ ゴシック" w:hAnsi="ＭＳ ゴシック" w:hint="eastAsia"/>
          <w:noProof/>
          <w:sz w:val="24"/>
        </w:rPr>
        <w:t xml:space="preserve">　</w:t>
      </w:r>
      <w:r w:rsidR="00DF28D3" w:rsidRPr="00DF28D3">
        <w:rPr>
          <w:rFonts w:ascii="ＭＳ ゴシック" w:eastAsia="ＭＳ ゴシック" w:hAnsi="ＭＳ ゴシック" w:hint="eastAsia"/>
          <w:noProof/>
          <w:sz w:val="24"/>
        </w:rPr>
        <w:t>ケアラーとして家族介護する発達障害のある人への支援</w:t>
      </w:r>
      <w:bookmarkEnd w:id="9"/>
    </w:p>
    <w:p w:rsidR="00582D6C" w:rsidRPr="00C745FB" w:rsidRDefault="00582D6C" w:rsidP="00CD07EA"/>
    <w:p w:rsidR="00582D6C" w:rsidRPr="00AF54B9" w:rsidRDefault="00491A5E" w:rsidP="00F20836">
      <w:pPr>
        <w:ind w:firstLineChars="100" w:firstLine="240"/>
      </w:pPr>
      <w:r w:rsidRPr="00491A5E">
        <w:rPr>
          <w:rFonts w:hint="eastAsia"/>
          <w:noProof/>
          <w:sz w:val="24"/>
        </w:rPr>
        <w:t>さいたま市発達障害者支援センターでは、当事者の生活や就労に関する様々な御相談を受け付けております。生活に関する御相談には御家族との関わり方も含まれます。多様な御相談の中で御家族の介護の問題が現れ、当事者がケアラーとなっていることが明らかになった際には、発達障害の特性によってどんな困難さがあるかを当事者と共に整理し、対応を検討します。また必要に</w:t>
      </w:r>
      <w:r>
        <w:rPr>
          <w:rFonts w:hint="eastAsia"/>
          <w:noProof/>
          <w:sz w:val="24"/>
        </w:rPr>
        <w:t>応じて関係機関と連携を図り、当事者の負担軽減に努めてまいります</w:t>
      </w:r>
      <w:r w:rsidRPr="00491A5E">
        <w:rPr>
          <w:rFonts w:hint="eastAsia"/>
          <w:noProof/>
          <w:sz w:val="24"/>
        </w:rPr>
        <w:t>。</w:t>
      </w:r>
    </w:p>
    <w:p w:rsidR="00582D6C" w:rsidRPr="00AF54B9" w:rsidRDefault="00582D6C" w:rsidP="00881C35">
      <w:pPr>
        <w:jc w:val="right"/>
        <w:rPr>
          <w:sz w:val="24"/>
        </w:rPr>
      </w:pPr>
      <w:r w:rsidRPr="00AF54B9">
        <w:rPr>
          <w:rFonts w:hint="eastAsia"/>
          <w:sz w:val="24"/>
        </w:rPr>
        <w:t>【</w:t>
      </w:r>
      <w:r w:rsidR="00491A5E">
        <w:rPr>
          <w:rFonts w:hint="eastAsia"/>
          <w:sz w:val="24"/>
        </w:rPr>
        <w:t>障害者総合支援センター</w:t>
      </w:r>
      <w:r w:rsidRPr="00AF54B9">
        <w:rPr>
          <w:rFonts w:hint="eastAsia"/>
          <w:sz w:val="24"/>
        </w:rPr>
        <w:t>】</w:t>
      </w:r>
    </w:p>
    <w:p w:rsidR="007532BE" w:rsidRDefault="007532BE">
      <w:pPr>
        <w:rPr>
          <w:sz w:val="24"/>
        </w:rPr>
      </w:pPr>
      <w:r>
        <w:rPr>
          <w:sz w:val="24"/>
        </w:rPr>
        <w:br w:type="page"/>
      </w:r>
    </w:p>
    <w:p w:rsidR="00582D6C" w:rsidRPr="00AF54B9" w:rsidRDefault="00582D6C" w:rsidP="00881C35">
      <w:pPr>
        <w:jc w:val="right"/>
        <w:rPr>
          <w:sz w:val="24"/>
        </w:rPr>
      </w:pPr>
    </w:p>
    <w:p w:rsidR="00582D6C" w:rsidRPr="00AF54B9" w:rsidRDefault="00491A5E" w:rsidP="001E717E">
      <w:pPr>
        <w:pStyle w:val="3"/>
        <w:ind w:leftChars="0" w:left="698" w:hangingChars="291" w:hanging="698"/>
        <w:rPr>
          <w:rFonts w:ascii="ＭＳ ゴシック" w:eastAsia="ＭＳ ゴシック" w:hAnsi="ＭＳ ゴシック"/>
          <w:sz w:val="24"/>
        </w:rPr>
      </w:pPr>
      <w:bookmarkStart w:id="10" w:name="_Toc148089682"/>
      <w:r>
        <w:rPr>
          <w:rFonts w:ascii="ＭＳ ゴシック" w:eastAsia="ＭＳ ゴシック" w:hAnsi="ＭＳ ゴシック"/>
          <w:noProof/>
          <w:sz w:val="24"/>
        </w:rPr>
        <w:t>（</w:t>
      </w:r>
      <w:r>
        <w:rPr>
          <w:rFonts w:ascii="ＭＳ ゴシック" w:eastAsia="ＭＳ ゴシック" w:hAnsi="ＭＳ ゴシック" w:hint="eastAsia"/>
          <w:noProof/>
          <w:sz w:val="24"/>
        </w:rPr>
        <w:t>エ</w:t>
      </w:r>
      <w:r w:rsidR="00582D6C" w:rsidRPr="00AF54B9">
        <w:rPr>
          <w:rFonts w:ascii="ＭＳ ゴシック" w:eastAsia="ＭＳ ゴシック" w:hAnsi="ＭＳ ゴシック"/>
          <w:noProof/>
          <w:sz w:val="24"/>
        </w:rPr>
        <w:t>）</w:t>
      </w:r>
      <w:r w:rsidR="00C745FB">
        <w:rPr>
          <w:rFonts w:ascii="ＭＳ ゴシック" w:eastAsia="ＭＳ ゴシック" w:hAnsi="ＭＳ ゴシック" w:hint="eastAsia"/>
          <w:noProof/>
          <w:sz w:val="24"/>
        </w:rPr>
        <w:t xml:space="preserve">　</w:t>
      </w:r>
      <w:r w:rsidRPr="00491A5E">
        <w:rPr>
          <w:rFonts w:ascii="ＭＳ ゴシック" w:eastAsia="ＭＳ ゴシック" w:hAnsi="ＭＳ ゴシック" w:hint="eastAsia"/>
          <w:noProof/>
          <w:sz w:val="24"/>
        </w:rPr>
        <w:t>ひきこもりの発達障害者に対する障害特性に応じた支援技法の確立</w:t>
      </w:r>
      <w:bookmarkEnd w:id="10"/>
    </w:p>
    <w:p w:rsidR="00582D6C" w:rsidRPr="00AF54B9" w:rsidRDefault="00582D6C" w:rsidP="00CD07EA"/>
    <w:p w:rsidR="00997C98" w:rsidRDefault="00491A5E" w:rsidP="00997C98">
      <w:pPr>
        <w:ind w:firstLineChars="118" w:firstLine="283"/>
        <w:rPr>
          <w:noProof/>
          <w:sz w:val="24"/>
        </w:rPr>
      </w:pPr>
      <w:r w:rsidRPr="00491A5E">
        <w:rPr>
          <w:rFonts w:hint="eastAsia"/>
          <w:noProof/>
          <w:sz w:val="24"/>
        </w:rPr>
        <w:t>さいたま市発達障害者支援センターでは、ひきこもりの状態にある発達障害当事者に関する御相談もお受けしています。その際、御家族や御本人とのお話合いの中で、生活場面や集団場面等における感覚過敏やこだわり等の発達障害特性による適応の難しさ、辛さについても確認させていただき、状況を共有しながら支援を組み立てています。今後も個別的な事情を充分考慮しながら、現状で取り組めそうな障害特性に応じた取組みの工夫や環境への働きかけ等について、適切な提案や支援を行えるよう努力してまいります。</w:t>
      </w:r>
    </w:p>
    <w:p w:rsidR="00FA3E3D" w:rsidRDefault="00FA3E3D" w:rsidP="00997C98">
      <w:pPr>
        <w:ind w:firstLineChars="118" w:firstLine="283"/>
        <w:rPr>
          <w:noProof/>
          <w:sz w:val="24"/>
        </w:rPr>
      </w:pPr>
    </w:p>
    <w:p w:rsidR="00997C98" w:rsidRDefault="0000124A" w:rsidP="00997C98">
      <w:pPr>
        <w:ind w:firstLineChars="118" w:firstLine="283"/>
        <w:rPr>
          <w:noProof/>
          <w:sz w:val="24"/>
        </w:rPr>
      </w:pPr>
      <w:r w:rsidRPr="0000124A">
        <w:rPr>
          <w:rFonts w:hint="eastAsia"/>
          <w:noProof/>
          <w:sz w:val="24"/>
        </w:rPr>
        <w:t>こころの健康センターでは、ひきこもりに関する御相談をお受けしております。ひきこもり状態にある方の様々な背景要因の一つに、発達の特性があり、御相談では発達の特性による多様な悩みや辛さを抱える個々の心情や背景に寄り添い、支援を行っております。今後も</w:t>
      </w:r>
      <w:r w:rsidR="00997C98" w:rsidRPr="00997C98">
        <w:rPr>
          <w:rFonts w:hint="eastAsia"/>
          <w:noProof/>
          <w:sz w:val="24"/>
        </w:rPr>
        <w:t>引き続き状況に応じた適切な対応ができるよう取り組んでまいります。</w:t>
      </w:r>
    </w:p>
    <w:p w:rsidR="00582D6C" w:rsidRPr="00AF54B9" w:rsidRDefault="00582D6C" w:rsidP="00881C35">
      <w:pPr>
        <w:jc w:val="right"/>
        <w:rPr>
          <w:sz w:val="24"/>
        </w:rPr>
      </w:pPr>
      <w:r w:rsidRPr="00AF54B9">
        <w:rPr>
          <w:rFonts w:hint="eastAsia"/>
          <w:sz w:val="24"/>
        </w:rPr>
        <w:t>【</w:t>
      </w:r>
      <w:r w:rsidRPr="00AF54B9">
        <w:rPr>
          <w:noProof/>
          <w:sz w:val="24"/>
        </w:rPr>
        <w:t>障害者総合支援センター</w:t>
      </w:r>
      <w:r w:rsidRPr="00AF54B9">
        <w:rPr>
          <w:rFonts w:hint="eastAsia"/>
          <w:sz w:val="24"/>
        </w:rPr>
        <w:t>】</w:t>
      </w:r>
    </w:p>
    <w:p w:rsidR="00582D6C" w:rsidRDefault="00997C98" w:rsidP="00DE6B4A">
      <w:pPr>
        <w:jc w:val="right"/>
        <w:rPr>
          <w:sz w:val="24"/>
        </w:rPr>
      </w:pPr>
      <w:r>
        <w:rPr>
          <w:rFonts w:hint="eastAsia"/>
          <w:sz w:val="24"/>
        </w:rPr>
        <w:t>【こころの健康センター】</w:t>
      </w:r>
    </w:p>
    <w:p w:rsidR="00DE6B4A" w:rsidRPr="00DE6B4A" w:rsidRDefault="00DE6B4A" w:rsidP="00DE6B4A">
      <w:pPr>
        <w:jc w:val="right"/>
        <w:rPr>
          <w:sz w:val="24"/>
        </w:rPr>
      </w:pPr>
    </w:p>
    <w:p w:rsidR="00582D6C" w:rsidRPr="00AF54B9" w:rsidRDefault="00997C98" w:rsidP="001E717E">
      <w:pPr>
        <w:pStyle w:val="2"/>
        <w:ind w:left="698" w:hangingChars="291" w:hanging="698"/>
        <w:rPr>
          <w:rFonts w:ascii="ＭＳ ゴシック" w:eastAsia="ＭＳ ゴシック" w:hAnsi="ＭＳ ゴシック"/>
          <w:sz w:val="24"/>
        </w:rPr>
      </w:pPr>
      <w:bookmarkStart w:id="11" w:name="_Toc148089683"/>
      <w:r>
        <w:rPr>
          <w:rFonts w:ascii="ＭＳ ゴシック" w:eastAsia="ＭＳ ゴシック" w:hAnsi="ＭＳ ゴシック"/>
          <w:noProof/>
          <w:sz w:val="24"/>
        </w:rPr>
        <w:t>（</w:t>
      </w:r>
      <w:r>
        <w:rPr>
          <w:rFonts w:ascii="ＭＳ ゴシック" w:eastAsia="ＭＳ ゴシック" w:hAnsi="ＭＳ ゴシック" w:hint="eastAsia"/>
          <w:noProof/>
          <w:sz w:val="24"/>
        </w:rPr>
        <w:t>４</w:t>
      </w:r>
      <w:r w:rsidR="00582D6C" w:rsidRPr="00AF54B9">
        <w:rPr>
          <w:rFonts w:ascii="ＭＳ ゴシック" w:eastAsia="ＭＳ ゴシック" w:hAnsi="ＭＳ ゴシック"/>
          <w:noProof/>
          <w:sz w:val="24"/>
        </w:rPr>
        <w:t>）</w:t>
      </w:r>
      <w:r w:rsidR="00582D6C" w:rsidRPr="00AF54B9">
        <w:rPr>
          <w:rFonts w:ascii="ＭＳ ゴシック" w:eastAsia="ＭＳ ゴシック" w:hAnsi="ＭＳ ゴシック" w:hint="eastAsia"/>
          <w:sz w:val="24"/>
        </w:rPr>
        <w:t xml:space="preserve">　</w:t>
      </w:r>
      <w:r w:rsidRPr="00997C98">
        <w:rPr>
          <w:rFonts w:ascii="ＭＳ ゴシック" w:eastAsia="ＭＳ ゴシック" w:hAnsi="ＭＳ ゴシック" w:hint="eastAsia"/>
          <w:noProof/>
          <w:sz w:val="24"/>
        </w:rPr>
        <w:t>家族（親、きょうだい、配偶者等）に対する支援</w:t>
      </w:r>
      <w:bookmarkEnd w:id="11"/>
    </w:p>
    <w:p w:rsidR="00582D6C" w:rsidRPr="00AF54B9" w:rsidRDefault="00582D6C" w:rsidP="00EC24D9">
      <w:pPr>
        <w:pStyle w:val="3"/>
        <w:ind w:leftChars="0" w:left="938" w:hangingChars="391" w:hanging="938"/>
        <w:rPr>
          <w:rFonts w:ascii="ＭＳ ゴシック" w:eastAsia="ＭＳ ゴシック" w:hAnsi="ＭＳ ゴシック"/>
          <w:sz w:val="24"/>
        </w:rPr>
      </w:pPr>
      <w:bookmarkStart w:id="12" w:name="_Toc148089684"/>
      <w:r w:rsidRPr="00AF54B9">
        <w:rPr>
          <w:rFonts w:ascii="ＭＳ ゴシック" w:eastAsia="ＭＳ ゴシック" w:hAnsi="ＭＳ ゴシック"/>
          <w:noProof/>
          <w:sz w:val="24"/>
        </w:rPr>
        <w:t>（ア）</w:t>
      </w:r>
      <w:r w:rsidRPr="00AF54B9">
        <w:rPr>
          <w:rFonts w:ascii="ＭＳ ゴシック" w:eastAsia="ＭＳ ゴシック" w:hAnsi="ＭＳ ゴシック" w:hint="eastAsia"/>
          <w:sz w:val="24"/>
        </w:rPr>
        <w:t xml:space="preserve">　</w:t>
      </w:r>
      <w:r w:rsidR="00997C98" w:rsidRPr="00997C98">
        <w:rPr>
          <w:rFonts w:ascii="ＭＳ ゴシック" w:eastAsia="ＭＳ ゴシック" w:hAnsi="ＭＳ ゴシック" w:hint="eastAsia"/>
          <w:noProof/>
          <w:sz w:val="24"/>
        </w:rPr>
        <w:t>小学4年以上の発達障害の子どもを持つ親に対する支援体制（ピアサポートや講座等）</w:t>
      </w:r>
      <w:bookmarkEnd w:id="12"/>
    </w:p>
    <w:p w:rsidR="00582D6C" w:rsidRPr="00AF54B9" w:rsidRDefault="00582D6C" w:rsidP="00CD07EA"/>
    <w:p w:rsidR="00582D6C" w:rsidRPr="00AF54B9" w:rsidRDefault="00997C98" w:rsidP="00FF7A1A">
      <w:pPr>
        <w:ind w:firstLineChars="100" w:firstLine="240"/>
        <w:rPr>
          <w:sz w:val="24"/>
        </w:rPr>
      </w:pPr>
      <w:r w:rsidRPr="00997C98">
        <w:rPr>
          <w:rFonts w:hint="eastAsia"/>
          <w:noProof/>
          <w:sz w:val="24"/>
        </w:rPr>
        <w:t>小学</w:t>
      </w:r>
      <w:r w:rsidRPr="00997C98">
        <w:rPr>
          <w:rFonts w:hint="eastAsia"/>
          <w:noProof/>
          <w:sz w:val="24"/>
        </w:rPr>
        <w:t>4</w:t>
      </w:r>
      <w:r w:rsidRPr="00997C98">
        <w:rPr>
          <w:rFonts w:hint="eastAsia"/>
          <w:noProof/>
          <w:sz w:val="24"/>
        </w:rPr>
        <w:t>年以上の発達障害の子どものご家族についてはペアレントトレーニング、ペアレントメンターの対象外となりますが、ご要望に応じて、相談・情報入手先として、障害福祉ガイドブック掲載の障害者相談員や障害者団体を紹介してまいります。</w:t>
      </w:r>
    </w:p>
    <w:p w:rsidR="00C2120E" w:rsidRDefault="00582D6C" w:rsidP="00C2120E">
      <w:pPr>
        <w:jc w:val="right"/>
        <w:rPr>
          <w:rFonts w:ascii="ＭＳ ゴシック" w:eastAsia="ＭＳ ゴシック" w:hAnsi="ＭＳ ゴシック"/>
          <w:noProof/>
          <w:sz w:val="24"/>
        </w:rPr>
      </w:pPr>
      <w:r w:rsidRPr="00AF54B9">
        <w:rPr>
          <w:rFonts w:hint="eastAsia"/>
          <w:sz w:val="24"/>
        </w:rPr>
        <w:t>【</w:t>
      </w:r>
      <w:r w:rsidRPr="00AF54B9">
        <w:rPr>
          <w:noProof/>
          <w:sz w:val="24"/>
        </w:rPr>
        <w:t>障害</w:t>
      </w:r>
      <w:r w:rsidR="00997C98">
        <w:rPr>
          <w:rFonts w:hint="eastAsia"/>
          <w:noProof/>
          <w:sz w:val="24"/>
        </w:rPr>
        <w:t>政策</w:t>
      </w:r>
      <w:r w:rsidRPr="00AF54B9">
        <w:rPr>
          <w:noProof/>
          <w:sz w:val="24"/>
        </w:rPr>
        <w:t>課</w:t>
      </w:r>
      <w:r w:rsidRPr="00AF54B9">
        <w:rPr>
          <w:rFonts w:hint="eastAsia"/>
          <w:sz w:val="24"/>
        </w:rPr>
        <w:t>】</w:t>
      </w:r>
    </w:p>
    <w:p w:rsidR="007532BE" w:rsidRDefault="007532BE">
      <w:pPr>
        <w:rPr>
          <w:rFonts w:ascii="ＭＳ ゴシック" w:eastAsia="ＭＳ ゴシック" w:hAnsi="ＭＳ ゴシック"/>
          <w:noProof/>
          <w:sz w:val="24"/>
        </w:rPr>
      </w:pPr>
      <w:r>
        <w:rPr>
          <w:rFonts w:ascii="ＭＳ ゴシック" w:eastAsia="ＭＳ ゴシック" w:hAnsi="ＭＳ ゴシック"/>
          <w:noProof/>
          <w:sz w:val="24"/>
        </w:rPr>
        <w:br w:type="page"/>
      </w:r>
    </w:p>
    <w:p w:rsidR="00C2120E" w:rsidRDefault="00C2120E" w:rsidP="00C2120E">
      <w:pPr>
        <w:jc w:val="right"/>
        <w:rPr>
          <w:rFonts w:ascii="ＭＳ ゴシック" w:eastAsia="ＭＳ ゴシック" w:hAnsi="ＭＳ ゴシック"/>
          <w:noProof/>
          <w:sz w:val="24"/>
        </w:rPr>
      </w:pPr>
    </w:p>
    <w:p w:rsidR="00582D6C" w:rsidRPr="00C2120E" w:rsidRDefault="00582D6C" w:rsidP="00C2120E">
      <w:pPr>
        <w:pStyle w:val="3"/>
        <w:ind w:leftChars="0" w:left="991" w:hangingChars="413" w:hanging="991"/>
        <w:rPr>
          <w:rFonts w:ascii="Century" w:eastAsia="ＭＳ 明朝" w:hAnsi="Century"/>
          <w:sz w:val="24"/>
        </w:rPr>
      </w:pPr>
      <w:bookmarkStart w:id="13" w:name="_Toc148089685"/>
      <w:r w:rsidRPr="00AF54B9">
        <w:rPr>
          <w:rFonts w:ascii="ＭＳ ゴシック" w:eastAsia="ＭＳ ゴシック" w:hAnsi="ＭＳ ゴシック"/>
          <w:noProof/>
          <w:sz w:val="24"/>
        </w:rPr>
        <w:t>（イ）</w:t>
      </w:r>
      <w:r w:rsidRPr="00AF54B9">
        <w:rPr>
          <w:rFonts w:ascii="ＭＳ ゴシック" w:eastAsia="ＭＳ ゴシック" w:hAnsi="ＭＳ ゴシック" w:hint="eastAsia"/>
          <w:sz w:val="24"/>
        </w:rPr>
        <w:t xml:space="preserve">　</w:t>
      </w:r>
      <w:r w:rsidR="00997C98" w:rsidRPr="00997C98">
        <w:rPr>
          <w:rFonts w:ascii="ＭＳ ゴシック" w:eastAsia="ＭＳ ゴシック" w:hAnsi="ＭＳ ゴシック" w:hint="eastAsia"/>
          <w:noProof/>
          <w:sz w:val="24"/>
        </w:rPr>
        <w:t>発達障害の親を持つ子どもや発達障害者のきょうだい及び配偶者等への支援</w:t>
      </w:r>
      <w:bookmarkEnd w:id="13"/>
    </w:p>
    <w:p w:rsidR="00582D6C" w:rsidRPr="00C2120E" w:rsidRDefault="00582D6C" w:rsidP="00CD07EA"/>
    <w:p w:rsidR="00997C98" w:rsidRDefault="00997C98" w:rsidP="00997C98">
      <w:pPr>
        <w:ind w:firstLineChars="100" w:firstLine="240"/>
        <w:rPr>
          <w:noProof/>
          <w:sz w:val="24"/>
        </w:rPr>
      </w:pPr>
      <w:r w:rsidRPr="00997C98">
        <w:rPr>
          <w:rFonts w:hint="eastAsia"/>
          <w:noProof/>
          <w:sz w:val="24"/>
        </w:rPr>
        <w:t>さいたま市発達障害者支援センターは、ごきょうだい、配偶者の方などを含めた御家族からの御相談もお受けしております。個別支援の中で配偶者との関わり方やごきょうだいのお気持ちを伺ったり、個々の事情に合わせた取組みについて、一緒に検討しております。また、御希望に応じて御家族対象の講座にも御参加いただき、発達障害に関する理解を深めながら、御家族同士の交流や相互に支え合う機会の一つとしていただいています。今後も引き続き、御家族や配偶者、ごきょうだいに参加していただける機会を設け、御家族同士が繋がれるよう支援してまいります。</w:t>
      </w:r>
    </w:p>
    <w:p w:rsidR="00DE6B4A" w:rsidRPr="00DE6B4A" w:rsidRDefault="00954362" w:rsidP="00DE6B4A">
      <w:pPr>
        <w:ind w:firstLineChars="100" w:firstLine="240"/>
        <w:jc w:val="right"/>
        <w:rPr>
          <w:noProof/>
          <w:sz w:val="24"/>
        </w:rPr>
      </w:pPr>
      <w:r w:rsidRPr="00AF54B9">
        <w:rPr>
          <w:noProof/>
          <w:sz w:val="24"/>
        </w:rPr>
        <w:t>【</w:t>
      </w:r>
      <w:r w:rsidR="00997C98">
        <w:rPr>
          <w:rFonts w:hint="eastAsia"/>
          <w:noProof/>
          <w:sz w:val="24"/>
        </w:rPr>
        <w:t>障害者総合支援センター</w:t>
      </w:r>
      <w:r w:rsidRPr="00AF54B9">
        <w:rPr>
          <w:noProof/>
          <w:sz w:val="24"/>
        </w:rPr>
        <w:t>】</w:t>
      </w:r>
    </w:p>
    <w:p w:rsidR="00582D6C" w:rsidRPr="00DE6B4A" w:rsidRDefault="00582D6C" w:rsidP="00997C98">
      <w:pPr>
        <w:ind w:right="240"/>
        <w:rPr>
          <w:sz w:val="24"/>
        </w:rPr>
      </w:pPr>
    </w:p>
    <w:p w:rsidR="00582D6C" w:rsidRPr="00AF54B9" w:rsidRDefault="00DE6B4A" w:rsidP="001E717E">
      <w:pPr>
        <w:pStyle w:val="2"/>
        <w:ind w:left="698" w:hangingChars="291" w:hanging="698"/>
        <w:rPr>
          <w:rFonts w:ascii="ＭＳ ゴシック" w:eastAsia="ＭＳ ゴシック" w:hAnsi="ＭＳ ゴシック"/>
          <w:sz w:val="24"/>
        </w:rPr>
      </w:pPr>
      <w:bookmarkStart w:id="14" w:name="_Toc148089686"/>
      <w:r>
        <w:rPr>
          <w:rFonts w:ascii="ＭＳ ゴシック" w:eastAsia="ＭＳ ゴシック" w:hAnsi="ＭＳ ゴシック"/>
          <w:noProof/>
          <w:sz w:val="24"/>
        </w:rPr>
        <w:t>（</w:t>
      </w:r>
      <w:r>
        <w:rPr>
          <w:rFonts w:ascii="ＭＳ ゴシック" w:eastAsia="ＭＳ ゴシック" w:hAnsi="ＭＳ ゴシック" w:hint="eastAsia"/>
          <w:noProof/>
          <w:sz w:val="24"/>
        </w:rPr>
        <w:t>５</w:t>
      </w:r>
      <w:r w:rsidR="00582D6C" w:rsidRPr="00AF54B9">
        <w:rPr>
          <w:rFonts w:ascii="ＭＳ ゴシック" w:eastAsia="ＭＳ ゴシック" w:hAnsi="ＭＳ ゴシック"/>
          <w:noProof/>
          <w:sz w:val="24"/>
        </w:rPr>
        <w:t>）</w:t>
      </w:r>
      <w:r w:rsidR="00582D6C" w:rsidRPr="00AF54B9">
        <w:rPr>
          <w:rFonts w:ascii="ＭＳ ゴシック" w:eastAsia="ＭＳ ゴシック" w:hAnsi="ＭＳ ゴシック" w:hint="eastAsia"/>
          <w:sz w:val="24"/>
        </w:rPr>
        <w:t xml:space="preserve">　</w:t>
      </w:r>
      <w:r w:rsidRPr="00DE6B4A">
        <w:rPr>
          <w:rFonts w:ascii="ＭＳ ゴシック" w:eastAsia="ＭＳ ゴシック" w:hAnsi="ＭＳ ゴシック" w:hint="eastAsia"/>
          <w:noProof/>
          <w:sz w:val="24"/>
        </w:rPr>
        <w:t>発達障害の診療待機解消のための医師の育成</w:t>
      </w:r>
      <w:bookmarkEnd w:id="14"/>
    </w:p>
    <w:p w:rsidR="00DE6B4A" w:rsidRDefault="00DE6B4A" w:rsidP="00FF7A1A">
      <w:pPr>
        <w:ind w:firstLineChars="100" w:firstLine="240"/>
        <w:rPr>
          <w:noProof/>
          <w:sz w:val="24"/>
        </w:rPr>
      </w:pPr>
    </w:p>
    <w:p w:rsidR="00DE6B4A" w:rsidRPr="00DE6B4A" w:rsidRDefault="00DE6B4A" w:rsidP="00DE6B4A">
      <w:pPr>
        <w:ind w:firstLineChars="100" w:firstLine="240"/>
        <w:rPr>
          <w:noProof/>
          <w:sz w:val="24"/>
        </w:rPr>
      </w:pPr>
      <w:r w:rsidRPr="00DE6B4A">
        <w:rPr>
          <w:rFonts w:hint="eastAsia"/>
          <w:noProof/>
          <w:sz w:val="24"/>
        </w:rPr>
        <w:t>さいたま市では、埼玉県と共同で医療関係者向けに次の研修を実施しています。</w:t>
      </w:r>
    </w:p>
    <w:p w:rsidR="00DE6B4A" w:rsidRPr="00DE6B4A" w:rsidRDefault="00DE6B4A" w:rsidP="00DE6B4A">
      <w:pPr>
        <w:ind w:leftChars="100" w:left="450" w:hangingChars="100" w:hanging="240"/>
        <w:rPr>
          <w:noProof/>
          <w:sz w:val="24"/>
        </w:rPr>
      </w:pPr>
      <w:r w:rsidRPr="00DE6B4A">
        <w:rPr>
          <w:rFonts w:hint="eastAsia"/>
          <w:noProof/>
          <w:sz w:val="24"/>
        </w:rPr>
        <w:t>・かかりつけ医研修（発達障害の早期発見・早期支援の重要性に鑑み、発達障害者等が日頃より受診する診療所の主治医等の医療従事者等に対して、発達障害に関する国の研修内容を踏まえた研修を実施）</w:t>
      </w:r>
    </w:p>
    <w:p w:rsidR="00DE6B4A" w:rsidRPr="00DE6B4A" w:rsidRDefault="00DE6B4A" w:rsidP="00DE6B4A">
      <w:pPr>
        <w:ind w:firstLineChars="100" w:firstLine="240"/>
        <w:rPr>
          <w:noProof/>
          <w:sz w:val="24"/>
        </w:rPr>
      </w:pPr>
      <w:r w:rsidRPr="00DE6B4A">
        <w:rPr>
          <w:rFonts w:hint="eastAsia"/>
          <w:noProof/>
          <w:sz w:val="24"/>
        </w:rPr>
        <w:t>・医師向け研修（精神科・小児科医を対象）</w:t>
      </w:r>
    </w:p>
    <w:p w:rsidR="00DE6B4A" w:rsidRPr="00DE6B4A" w:rsidRDefault="00DE6B4A" w:rsidP="00DE6B4A">
      <w:pPr>
        <w:ind w:firstLineChars="100" w:firstLine="240"/>
        <w:rPr>
          <w:noProof/>
          <w:sz w:val="24"/>
        </w:rPr>
      </w:pPr>
      <w:r w:rsidRPr="00DE6B4A">
        <w:rPr>
          <w:rFonts w:hint="eastAsia"/>
          <w:noProof/>
          <w:sz w:val="24"/>
        </w:rPr>
        <w:t>・看護師向け研修（小児科・精神科等医療機関に勤務する看護師等を対象）</w:t>
      </w:r>
    </w:p>
    <w:p w:rsidR="00582D6C" w:rsidRPr="00AF54B9" w:rsidRDefault="00DE6B4A" w:rsidP="00DE6B4A">
      <w:pPr>
        <w:ind w:firstLineChars="100" w:firstLine="240"/>
        <w:rPr>
          <w:sz w:val="24"/>
        </w:rPr>
      </w:pPr>
      <w:r w:rsidRPr="00DE6B4A">
        <w:rPr>
          <w:rFonts w:hint="eastAsia"/>
          <w:noProof/>
          <w:sz w:val="24"/>
        </w:rPr>
        <w:t>今後も、埼玉県と共同して研修を進めてまいります</w:t>
      </w:r>
      <w:r w:rsidR="00582D6C" w:rsidRPr="00AF54B9">
        <w:rPr>
          <w:noProof/>
          <w:sz w:val="24"/>
        </w:rPr>
        <w:t>。</w:t>
      </w:r>
    </w:p>
    <w:p w:rsidR="00954362" w:rsidRPr="00DE6B4A" w:rsidRDefault="00582D6C" w:rsidP="00DE6B4A">
      <w:pPr>
        <w:jc w:val="right"/>
        <w:rPr>
          <w:sz w:val="24"/>
        </w:rPr>
      </w:pPr>
      <w:r w:rsidRPr="00AF54B9">
        <w:rPr>
          <w:rFonts w:hint="eastAsia"/>
          <w:sz w:val="24"/>
        </w:rPr>
        <w:t>【</w:t>
      </w:r>
      <w:r w:rsidR="00DE6B4A">
        <w:rPr>
          <w:rFonts w:hint="eastAsia"/>
          <w:sz w:val="24"/>
        </w:rPr>
        <w:t>障害政策課</w:t>
      </w:r>
      <w:r w:rsidRPr="00AF54B9">
        <w:rPr>
          <w:rFonts w:hint="eastAsia"/>
          <w:sz w:val="24"/>
        </w:rPr>
        <w:t>】</w:t>
      </w:r>
    </w:p>
    <w:p w:rsidR="00DE6B4A" w:rsidRDefault="00DE6B4A">
      <w:pPr>
        <w:rPr>
          <w:sz w:val="24"/>
        </w:rPr>
      </w:pPr>
      <w:r>
        <w:rPr>
          <w:sz w:val="24"/>
        </w:rPr>
        <w:br w:type="page"/>
      </w:r>
    </w:p>
    <w:p w:rsidR="00582D6C" w:rsidRPr="00AF54B9" w:rsidRDefault="00582D6C" w:rsidP="00881C35">
      <w:pPr>
        <w:jc w:val="right"/>
        <w:rPr>
          <w:sz w:val="24"/>
        </w:rPr>
      </w:pPr>
    </w:p>
    <w:p w:rsidR="00582D6C" w:rsidRPr="00AF54B9" w:rsidRDefault="00DE6B4A" w:rsidP="00F20836">
      <w:pPr>
        <w:pStyle w:val="2"/>
        <w:rPr>
          <w:rFonts w:ascii="ＭＳ ゴシック" w:eastAsia="ＭＳ ゴシック" w:hAnsi="ＭＳ ゴシック"/>
          <w:sz w:val="24"/>
        </w:rPr>
      </w:pPr>
      <w:bookmarkStart w:id="15" w:name="_Toc148089687"/>
      <w:r>
        <w:rPr>
          <w:rFonts w:ascii="ＭＳ ゴシック" w:eastAsia="ＭＳ ゴシック" w:hAnsi="ＭＳ ゴシック"/>
          <w:noProof/>
          <w:sz w:val="24"/>
        </w:rPr>
        <w:t>（</w:t>
      </w:r>
      <w:r>
        <w:rPr>
          <w:rFonts w:ascii="ＭＳ ゴシック" w:eastAsia="ＭＳ ゴシック" w:hAnsi="ＭＳ ゴシック" w:hint="eastAsia"/>
          <w:noProof/>
          <w:sz w:val="24"/>
        </w:rPr>
        <w:t>６</w:t>
      </w:r>
      <w:r w:rsidR="00582D6C" w:rsidRPr="00AF54B9">
        <w:rPr>
          <w:rFonts w:ascii="ＭＳ ゴシック" w:eastAsia="ＭＳ ゴシック" w:hAnsi="ＭＳ ゴシック"/>
          <w:noProof/>
          <w:sz w:val="24"/>
        </w:rPr>
        <w:t>）</w:t>
      </w:r>
      <w:r w:rsidR="00582D6C" w:rsidRPr="00AF54B9">
        <w:rPr>
          <w:rFonts w:ascii="ＭＳ ゴシック" w:eastAsia="ＭＳ ゴシック" w:hAnsi="ＭＳ ゴシック" w:hint="eastAsia"/>
          <w:sz w:val="24"/>
        </w:rPr>
        <w:t xml:space="preserve">　</w:t>
      </w:r>
      <w:r w:rsidRPr="00DE6B4A">
        <w:rPr>
          <w:rFonts w:ascii="ＭＳ ゴシック" w:eastAsia="ＭＳ ゴシック" w:hAnsi="ＭＳ ゴシック" w:hint="eastAsia"/>
          <w:noProof/>
          <w:sz w:val="24"/>
        </w:rPr>
        <w:t>発達障害の療育待機解消のための民間機関との連携</w:t>
      </w:r>
      <w:bookmarkEnd w:id="15"/>
    </w:p>
    <w:p w:rsidR="00582D6C" w:rsidRPr="00AF54B9" w:rsidRDefault="00582D6C" w:rsidP="00CD07EA"/>
    <w:p w:rsidR="00DE6B4A" w:rsidRPr="00DE6B4A" w:rsidRDefault="007532BE" w:rsidP="00DE6B4A">
      <w:pPr>
        <w:ind w:firstLineChars="100" w:firstLine="240"/>
        <w:rPr>
          <w:noProof/>
          <w:sz w:val="24"/>
        </w:rPr>
      </w:pPr>
      <w:r>
        <w:rPr>
          <w:rFonts w:hint="eastAsia"/>
          <w:noProof/>
          <w:sz w:val="24"/>
        </w:rPr>
        <w:t>地域の医療機関でも</w:t>
      </w:r>
      <w:r w:rsidR="00DE6B4A" w:rsidRPr="00DE6B4A">
        <w:rPr>
          <w:rFonts w:hint="eastAsia"/>
          <w:noProof/>
          <w:sz w:val="24"/>
        </w:rPr>
        <w:t>発達障害児の診察</w:t>
      </w:r>
      <w:r w:rsidR="0000124A" w:rsidRPr="0000124A">
        <w:rPr>
          <w:rFonts w:hint="eastAsia"/>
          <w:noProof/>
          <w:sz w:val="24"/>
        </w:rPr>
        <w:t>をより受入れやすくなる</w:t>
      </w:r>
      <w:r w:rsidR="00DE6B4A" w:rsidRPr="00DE6B4A">
        <w:rPr>
          <w:rFonts w:hint="eastAsia"/>
          <w:noProof/>
          <w:sz w:val="24"/>
        </w:rPr>
        <w:t>よう、発達障害児にかかわる医師の確保に向けた診療報酬の見直しを行うよう国に要望しているところです。</w:t>
      </w:r>
    </w:p>
    <w:p w:rsidR="00DE6B4A" w:rsidRPr="00DE6B4A" w:rsidRDefault="00DE6B4A" w:rsidP="00DE6B4A">
      <w:pPr>
        <w:ind w:firstLineChars="100" w:firstLine="240"/>
        <w:rPr>
          <w:noProof/>
          <w:sz w:val="24"/>
        </w:rPr>
      </w:pPr>
      <w:r w:rsidRPr="00DE6B4A">
        <w:rPr>
          <w:rFonts w:hint="eastAsia"/>
          <w:noProof/>
          <w:sz w:val="24"/>
        </w:rPr>
        <w:t>併せて、県との合同によるかかりつけ医研修を実施し、地域の医療機関の医師に発達障害児の診察ができるよう取り組んでおります。</w:t>
      </w:r>
    </w:p>
    <w:p w:rsidR="00582D6C" w:rsidRDefault="00DE6B4A" w:rsidP="00DE6B4A">
      <w:pPr>
        <w:ind w:firstLineChars="100" w:firstLine="240"/>
        <w:rPr>
          <w:noProof/>
          <w:sz w:val="24"/>
        </w:rPr>
      </w:pPr>
      <w:r w:rsidRPr="00DE6B4A">
        <w:rPr>
          <w:rFonts w:hint="eastAsia"/>
          <w:noProof/>
          <w:sz w:val="24"/>
        </w:rPr>
        <w:t>また、初診待ち期間の長期化と市内における地域偏在の課題を解消するため、令和６年２月１日に岩槻区府内に療育センターひなぎくを開設いたします。療育センターひなぎくでは、地域の事業所等と</w:t>
      </w:r>
      <w:r>
        <w:rPr>
          <w:rFonts w:hint="eastAsia"/>
          <w:noProof/>
          <w:sz w:val="24"/>
        </w:rPr>
        <w:t>連携し、初診待期期間の</w:t>
      </w:r>
      <w:r w:rsidR="0000124A" w:rsidRPr="0000124A">
        <w:rPr>
          <w:rFonts w:hint="eastAsia"/>
          <w:noProof/>
          <w:sz w:val="24"/>
        </w:rPr>
        <w:t>長期化</w:t>
      </w:r>
      <w:r>
        <w:rPr>
          <w:rFonts w:hint="eastAsia"/>
          <w:noProof/>
          <w:sz w:val="24"/>
        </w:rPr>
        <w:t>解消を目的とする事業を検討してまいります</w:t>
      </w:r>
      <w:r w:rsidR="00582D6C" w:rsidRPr="00AF54B9">
        <w:rPr>
          <w:noProof/>
          <w:sz w:val="24"/>
        </w:rPr>
        <w:t>。</w:t>
      </w:r>
    </w:p>
    <w:p w:rsidR="00DE6B4A" w:rsidRDefault="00DE6B4A" w:rsidP="00DE6B4A">
      <w:pPr>
        <w:ind w:firstLineChars="100" w:firstLine="240"/>
        <w:jc w:val="right"/>
        <w:rPr>
          <w:noProof/>
          <w:sz w:val="24"/>
        </w:rPr>
      </w:pPr>
      <w:r>
        <w:rPr>
          <w:rFonts w:hint="eastAsia"/>
          <w:noProof/>
          <w:sz w:val="24"/>
        </w:rPr>
        <w:t>【ひまわり学園総務課】</w:t>
      </w:r>
    </w:p>
    <w:p w:rsidR="00DE6B4A" w:rsidRDefault="00DE6B4A" w:rsidP="00DE6B4A">
      <w:pPr>
        <w:ind w:firstLineChars="100" w:firstLine="240"/>
        <w:jc w:val="right"/>
        <w:rPr>
          <w:noProof/>
          <w:sz w:val="24"/>
        </w:rPr>
      </w:pPr>
    </w:p>
    <w:p w:rsidR="00DE6B4A" w:rsidRPr="00DE6B4A" w:rsidRDefault="00DE6B4A" w:rsidP="00DE6B4A">
      <w:pPr>
        <w:ind w:firstLineChars="100" w:firstLine="240"/>
        <w:rPr>
          <w:sz w:val="24"/>
        </w:rPr>
      </w:pPr>
      <w:r w:rsidRPr="00DE6B4A">
        <w:rPr>
          <w:rFonts w:hint="eastAsia"/>
          <w:sz w:val="24"/>
        </w:rPr>
        <w:t>市内障害児通所支援事業所に対し、発達障害児に対する療育の提供状況を把握するため、実施している療育内容等についてアンケート調査を行いました。調査結果については近日中に市ホームページに掲載する予定となっております。</w:t>
      </w:r>
    </w:p>
    <w:p w:rsidR="00954362" w:rsidRDefault="00582D6C" w:rsidP="00DE6B4A">
      <w:pPr>
        <w:jc w:val="right"/>
        <w:rPr>
          <w:sz w:val="24"/>
        </w:rPr>
      </w:pPr>
      <w:r w:rsidRPr="00AF54B9">
        <w:rPr>
          <w:rFonts w:hint="eastAsia"/>
          <w:sz w:val="24"/>
        </w:rPr>
        <w:t>【</w:t>
      </w:r>
      <w:r w:rsidRPr="00AF54B9">
        <w:rPr>
          <w:noProof/>
          <w:sz w:val="24"/>
        </w:rPr>
        <w:t>障害政策課</w:t>
      </w:r>
      <w:r w:rsidRPr="00AF54B9">
        <w:rPr>
          <w:rFonts w:hint="eastAsia"/>
          <w:sz w:val="24"/>
        </w:rPr>
        <w:t>】</w:t>
      </w:r>
    </w:p>
    <w:p w:rsidR="00DE6B4A" w:rsidRPr="00DE6B4A" w:rsidRDefault="00DE6B4A" w:rsidP="00DE6B4A">
      <w:pPr>
        <w:rPr>
          <w:sz w:val="24"/>
        </w:rPr>
      </w:pPr>
      <w:r>
        <w:rPr>
          <w:sz w:val="24"/>
        </w:rPr>
        <w:br w:type="page"/>
      </w:r>
    </w:p>
    <w:p w:rsidR="00582D6C" w:rsidRPr="00AF54B9" w:rsidRDefault="00582D6C" w:rsidP="00922BA4">
      <w:pPr>
        <w:pStyle w:val="1"/>
        <w:rPr>
          <w:rFonts w:ascii="ＭＳ ゴシック" w:eastAsia="ＭＳ ゴシック" w:hAnsi="ＭＳ ゴシック"/>
          <w:sz w:val="28"/>
          <w:szCs w:val="28"/>
        </w:rPr>
      </w:pPr>
      <w:bookmarkStart w:id="16" w:name="_Toc148089688"/>
      <w:r w:rsidRPr="00AF54B9">
        <w:rPr>
          <w:rFonts w:ascii="ＭＳ ゴシック" w:eastAsia="ＭＳ ゴシック" w:hAnsi="ＭＳ ゴシック"/>
          <w:noProof/>
          <w:sz w:val="28"/>
          <w:szCs w:val="28"/>
        </w:rPr>
        <w:lastRenderedPageBreak/>
        <w:t>３</w:t>
      </w:r>
      <w:r w:rsidRPr="00AF54B9">
        <w:rPr>
          <w:rFonts w:ascii="ＭＳ ゴシック" w:eastAsia="ＭＳ ゴシック" w:hAnsi="ＭＳ ゴシック" w:hint="eastAsia"/>
          <w:sz w:val="28"/>
          <w:szCs w:val="28"/>
        </w:rPr>
        <w:t xml:space="preserve">　</w:t>
      </w:r>
      <w:r w:rsidRPr="00AF54B9">
        <w:rPr>
          <w:rFonts w:ascii="ＭＳ ゴシック" w:eastAsia="ＭＳ ゴシック" w:hAnsi="ＭＳ ゴシック"/>
          <w:noProof/>
          <w:sz w:val="28"/>
          <w:szCs w:val="28"/>
        </w:rPr>
        <w:t>教育</w:t>
      </w:r>
      <w:bookmarkEnd w:id="16"/>
    </w:p>
    <w:p w:rsidR="00582D6C" w:rsidRPr="00AF54B9" w:rsidRDefault="00582D6C" w:rsidP="001E717E">
      <w:pPr>
        <w:pStyle w:val="2"/>
        <w:ind w:left="698" w:hangingChars="291" w:hanging="698"/>
        <w:rPr>
          <w:rFonts w:ascii="ＭＳ ゴシック" w:eastAsia="ＭＳ ゴシック" w:hAnsi="ＭＳ ゴシック"/>
          <w:sz w:val="24"/>
        </w:rPr>
      </w:pPr>
      <w:bookmarkStart w:id="17" w:name="_Toc148089689"/>
      <w:r w:rsidRPr="00AF54B9">
        <w:rPr>
          <w:rFonts w:ascii="ＭＳ ゴシック" w:eastAsia="ＭＳ ゴシック" w:hAnsi="ＭＳ ゴシック"/>
          <w:noProof/>
          <w:sz w:val="24"/>
        </w:rPr>
        <w:t>（１）</w:t>
      </w:r>
      <w:r w:rsidRPr="00AF54B9">
        <w:rPr>
          <w:rFonts w:ascii="ＭＳ ゴシック" w:eastAsia="ＭＳ ゴシック" w:hAnsi="ＭＳ ゴシック" w:hint="eastAsia"/>
          <w:sz w:val="24"/>
        </w:rPr>
        <w:t xml:space="preserve">　</w:t>
      </w:r>
      <w:r w:rsidRPr="00AF54B9">
        <w:rPr>
          <w:rFonts w:ascii="ＭＳ ゴシック" w:eastAsia="ＭＳ ゴシック" w:hAnsi="ＭＳ ゴシック"/>
          <w:noProof/>
          <w:sz w:val="24"/>
        </w:rPr>
        <w:t>合理的配慮とインクルーシブ教育システムの充実</w:t>
      </w:r>
      <w:bookmarkEnd w:id="17"/>
    </w:p>
    <w:p w:rsidR="00582D6C" w:rsidRPr="00AF54B9" w:rsidRDefault="00582D6C" w:rsidP="00EC24D9">
      <w:pPr>
        <w:pStyle w:val="3"/>
        <w:ind w:leftChars="0" w:left="938" w:hangingChars="391" w:hanging="938"/>
        <w:rPr>
          <w:rFonts w:ascii="ＭＳ ゴシック" w:eastAsia="ＭＳ ゴシック" w:hAnsi="ＭＳ ゴシック"/>
          <w:sz w:val="24"/>
        </w:rPr>
      </w:pPr>
      <w:bookmarkStart w:id="18" w:name="_Toc148089690"/>
      <w:r w:rsidRPr="00AF54B9">
        <w:rPr>
          <w:rFonts w:ascii="ＭＳ ゴシック" w:eastAsia="ＭＳ ゴシック" w:hAnsi="ＭＳ ゴシック"/>
          <w:noProof/>
          <w:sz w:val="24"/>
        </w:rPr>
        <w:t>（ア）</w:t>
      </w:r>
      <w:r w:rsidRPr="00AF54B9">
        <w:rPr>
          <w:rFonts w:ascii="ＭＳ ゴシック" w:eastAsia="ＭＳ ゴシック" w:hAnsi="ＭＳ ゴシック" w:hint="eastAsia"/>
          <w:sz w:val="24"/>
        </w:rPr>
        <w:t xml:space="preserve">　</w:t>
      </w:r>
      <w:r w:rsidR="00DE6B4A" w:rsidRPr="00DE6B4A">
        <w:rPr>
          <w:rFonts w:ascii="ＭＳ ゴシック" w:eastAsia="ＭＳ ゴシック" w:hAnsi="ＭＳ ゴシック" w:hint="eastAsia"/>
          <w:noProof/>
          <w:sz w:val="24"/>
        </w:rPr>
        <w:t>全教職員に対する障害理解・子どもの人権・共生社会の理念についての研修の実施</w:t>
      </w:r>
      <w:bookmarkEnd w:id="18"/>
    </w:p>
    <w:p w:rsidR="00582D6C" w:rsidRPr="00AF54B9" w:rsidRDefault="00582D6C" w:rsidP="00CD07EA"/>
    <w:p w:rsidR="00DE6B4A" w:rsidRPr="00DE6B4A" w:rsidRDefault="00DE6B4A" w:rsidP="00DE6B4A">
      <w:pPr>
        <w:ind w:firstLineChars="100" w:firstLine="240"/>
        <w:rPr>
          <w:noProof/>
          <w:sz w:val="24"/>
        </w:rPr>
      </w:pPr>
      <w:r w:rsidRPr="00DE6B4A">
        <w:rPr>
          <w:rFonts w:hint="eastAsia"/>
          <w:noProof/>
          <w:sz w:val="24"/>
        </w:rPr>
        <w:t>さいたま市教育委員会では、「さいたま市学校職員における障害を理由とする差別の解消の推進に関する対応要領」や「ユニバーサルデザインの考え方を取り入れた授業づくり」を作成し、周知を図っております。今後も管理職や特別支援教育コーディネーターを対象とした研修において、合理的配慮の提供の周知について進めてまいります。</w:t>
      </w:r>
    </w:p>
    <w:p w:rsidR="00582D6C" w:rsidRPr="00AF54B9" w:rsidRDefault="00DE6B4A" w:rsidP="00DE6B4A">
      <w:pPr>
        <w:ind w:firstLineChars="100" w:firstLine="240"/>
        <w:rPr>
          <w:sz w:val="24"/>
        </w:rPr>
      </w:pPr>
      <w:r w:rsidRPr="00DE6B4A">
        <w:rPr>
          <w:rFonts w:hint="eastAsia"/>
          <w:noProof/>
          <w:sz w:val="24"/>
        </w:rPr>
        <w:t>さいたま市では、障害のある児童生徒と障害のない児童生徒が、朝の会や各教科、特別活動等で共に活動する交流及び共同学習を積極的に実施しています。この活動を通して、児童生徒に対して合理的配慮の理解を進めております。</w:t>
      </w:r>
    </w:p>
    <w:p w:rsidR="00582D6C" w:rsidRPr="00AF54B9" w:rsidRDefault="00582D6C" w:rsidP="00881C35">
      <w:pPr>
        <w:jc w:val="right"/>
        <w:rPr>
          <w:sz w:val="24"/>
        </w:rPr>
      </w:pPr>
      <w:r w:rsidRPr="00AF54B9">
        <w:rPr>
          <w:rFonts w:hint="eastAsia"/>
          <w:sz w:val="24"/>
        </w:rPr>
        <w:t>【</w:t>
      </w:r>
      <w:r w:rsidRPr="00AF54B9">
        <w:rPr>
          <w:noProof/>
          <w:sz w:val="24"/>
        </w:rPr>
        <w:t>特別支援教育室</w:t>
      </w:r>
      <w:r w:rsidRPr="00AF54B9">
        <w:rPr>
          <w:rFonts w:hint="eastAsia"/>
          <w:sz w:val="24"/>
        </w:rPr>
        <w:t>】</w:t>
      </w:r>
    </w:p>
    <w:p w:rsidR="00582D6C" w:rsidRPr="00AF54B9" w:rsidRDefault="00582D6C" w:rsidP="00881C35">
      <w:pPr>
        <w:jc w:val="right"/>
        <w:rPr>
          <w:sz w:val="24"/>
        </w:rPr>
      </w:pPr>
    </w:p>
    <w:p w:rsidR="00582D6C" w:rsidRPr="00AF54B9" w:rsidRDefault="00582D6C" w:rsidP="001E717E">
      <w:pPr>
        <w:pStyle w:val="3"/>
        <w:ind w:leftChars="0" w:left="698" w:hangingChars="291" w:hanging="698"/>
        <w:rPr>
          <w:rFonts w:ascii="ＭＳ ゴシック" w:eastAsia="ＭＳ ゴシック" w:hAnsi="ＭＳ ゴシック"/>
          <w:sz w:val="24"/>
        </w:rPr>
      </w:pPr>
      <w:bookmarkStart w:id="19" w:name="_Toc148089691"/>
      <w:r w:rsidRPr="00AF54B9">
        <w:rPr>
          <w:rFonts w:ascii="ＭＳ ゴシック" w:eastAsia="ＭＳ ゴシック" w:hAnsi="ＭＳ ゴシック"/>
          <w:noProof/>
          <w:sz w:val="24"/>
        </w:rPr>
        <w:t>（イ）</w:t>
      </w:r>
      <w:r w:rsidRPr="00AF54B9">
        <w:rPr>
          <w:rFonts w:ascii="ＭＳ ゴシック" w:eastAsia="ＭＳ ゴシック" w:hAnsi="ＭＳ ゴシック" w:hint="eastAsia"/>
          <w:sz w:val="24"/>
        </w:rPr>
        <w:t xml:space="preserve">　</w:t>
      </w:r>
      <w:r w:rsidR="00DF28D3">
        <w:rPr>
          <w:rFonts w:ascii="ＭＳ ゴシック" w:eastAsia="ＭＳ ゴシック" w:hAnsi="ＭＳ ゴシック" w:hint="eastAsia"/>
          <w:sz w:val="24"/>
        </w:rPr>
        <w:t>通</w:t>
      </w:r>
      <w:r w:rsidR="00DE6B4A" w:rsidRPr="00DE6B4A">
        <w:rPr>
          <w:rFonts w:ascii="ＭＳ ゴシック" w:eastAsia="ＭＳ ゴシック" w:hAnsi="ＭＳ ゴシック" w:hint="eastAsia"/>
          <w:noProof/>
          <w:sz w:val="24"/>
        </w:rPr>
        <w:t>常級におけるICT活用等による特別支援教育の質の向上</w:t>
      </w:r>
      <w:bookmarkEnd w:id="19"/>
    </w:p>
    <w:p w:rsidR="00582D6C" w:rsidRPr="00AF54B9" w:rsidRDefault="00582D6C" w:rsidP="00CD07EA"/>
    <w:p w:rsidR="00582D6C" w:rsidRPr="00AF54B9" w:rsidRDefault="00DE6B4A" w:rsidP="00FF7A1A">
      <w:pPr>
        <w:ind w:firstLineChars="100" w:firstLine="240"/>
        <w:rPr>
          <w:sz w:val="24"/>
        </w:rPr>
      </w:pPr>
      <w:r w:rsidRPr="00DE6B4A">
        <w:rPr>
          <w:rFonts w:hint="eastAsia"/>
          <w:noProof/>
          <w:sz w:val="24"/>
        </w:rPr>
        <w:t>読み書きに困難がある児童生徒への対応として、授業だけでなく、テストの際にもＩＣＴ機器を活用する等、児童生徒の実態に応じて、保護者や児童生徒本人の思いに寄り添った対応を、可能な限り行っていくよう、管理職や特別支援教育コーディネーターを対象とした研修の際に、引き続き、周知を図ってまいります。</w:t>
      </w:r>
    </w:p>
    <w:p w:rsidR="00DE6B4A" w:rsidRDefault="00582D6C" w:rsidP="00DE6B4A">
      <w:pPr>
        <w:jc w:val="right"/>
        <w:rPr>
          <w:rFonts w:ascii="ＭＳ ゴシック" w:eastAsia="ＭＳ ゴシック" w:hAnsi="ＭＳ ゴシック"/>
          <w:noProof/>
          <w:sz w:val="24"/>
        </w:rPr>
      </w:pPr>
      <w:r w:rsidRPr="00AF54B9">
        <w:rPr>
          <w:rFonts w:hint="eastAsia"/>
          <w:sz w:val="24"/>
        </w:rPr>
        <w:t>【</w:t>
      </w:r>
      <w:r w:rsidRPr="00AF54B9">
        <w:rPr>
          <w:noProof/>
          <w:sz w:val="24"/>
        </w:rPr>
        <w:t>特別支援教育室</w:t>
      </w:r>
      <w:r w:rsidRPr="00AF54B9">
        <w:rPr>
          <w:rFonts w:hint="eastAsia"/>
          <w:sz w:val="24"/>
        </w:rPr>
        <w:t>】</w:t>
      </w:r>
    </w:p>
    <w:p w:rsidR="00DE6B4A" w:rsidRDefault="00DE6B4A" w:rsidP="00DE6B4A">
      <w:pPr>
        <w:jc w:val="right"/>
        <w:rPr>
          <w:rFonts w:ascii="ＭＳ ゴシック" w:eastAsia="ＭＳ ゴシック" w:hAnsi="ＭＳ ゴシック"/>
          <w:noProof/>
          <w:sz w:val="24"/>
        </w:rPr>
      </w:pPr>
    </w:p>
    <w:p w:rsidR="00582D6C" w:rsidRPr="00DE6B4A" w:rsidRDefault="00582D6C" w:rsidP="00EC24D9">
      <w:pPr>
        <w:pStyle w:val="3"/>
        <w:ind w:leftChars="0" w:left="960" w:hangingChars="400" w:hanging="960"/>
        <w:rPr>
          <w:rFonts w:ascii="Century" w:eastAsia="ＭＳ 明朝" w:hAnsi="Century"/>
          <w:sz w:val="24"/>
        </w:rPr>
      </w:pPr>
      <w:bookmarkStart w:id="20" w:name="_Toc148089692"/>
      <w:r w:rsidRPr="00AF54B9">
        <w:rPr>
          <w:rFonts w:ascii="ＭＳ ゴシック" w:eastAsia="ＭＳ ゴシック" w:hAnsi="ＭＳ ゴシック"/>
          <w:noProof/>
          <w:sz w:val="24"/>
        </w:rPr>
        <w:t>（ウ）</w:t>
      </w:r>
      <w:r w:rsidRPr="00AF54B9">
        <w:rPr>
          <w:rFonts w:ascii="ＭＳ ゴシック" w:eastAsia="ＭＳ ゴシック" w:hAnsi="ＭＳ ゴシック" w:hint="eastAsia"/>
          <w:sz w:val="24"/>
        </w:rPr>
        <w:t xml:space="preserve">　</w:t>
      </w:r>
      <w:r w:rsidR="00DE6B4A" w:rsidRPr="00DE6B4A">
        <w:rPr>
          <w:rFonts w:ascii="ＭＳ ゴシック" w:eastAsia="ＭＳ ゴシック" w:hAnsi="ＭＳ ゴシック" w:hint="eastAsia"/>
          <w:noProof/>
          <w:sz w:val="24"/>
        </w:rPr>
        <w:t>在籍校で通級指導が受けられる体制整備（通級指導教室の拡充・巡回指導・ICTリモート指導）</w:t>
      </w:r>
      <w:bookmarkEnd w:id="20"/>
    </w:p>
    <w:p w:rsidR="00582D6C" w:rsidRPr="00AF54B9" w:rsidRDefault="00582D6C" w:rsidP="00CD07EA"/>
    <w:p w:rsidR="00582D6C" w:rsidRPr="00AF54B9" w:rsidRDefault="00C43471" w:rsidP="00FF7A1A">
      <w:pPr>
        <w:ind w:firstLineChars="100" w:firstLine="240"/>
        <w:rPr>
          <w:sz w:val="24"/>
        </w:rPr>
      </w:pPr>
      <w:r w:rsidRPr="00C43471">
        <w:rPr>
          <w:rFonts w:hint="eastAsia"/>
          <w:noProof/>
          <w:sz w:val="24"/>
        </w:rPr>
        <w:t>現在、さいたま市教育委員会では、通常の学級に在籍する障害のある児童生徒が、身近な教室で障害に応じた特別の指導が受けられるよう、通級指導教室の拡充を進めております。また、通級指導教室に通う児童生徒の指導効果を高めることを目的にして、通級指導教室担当者が児童生徒の在籍校に訪問して行う訪問による指導や、パソコンを活用したオンラインによ</w:t>
      </w:r>
      <w:r>
        <w:rPr>
          <w:rFonts w:hint="eastAsia"/>
          <w:noProof/>
          <w:sz w:val="24"/>
        </w:rPr>
        <w:t>る指導を、必要な児童生徒に対して実施しているケースもございます</w:t>
      </w:r>
      <w:r w:rsidR="00582D6C" w:rsidRPr="00AF54B9">
        <w:rPr>
          <w:noProof/>
          <w:sz w:val="24"/>
        </w:rPr>
        <w:t>。</w:t>
      </w:r>
    </w:p>
    <w:p w:rsidR="00DE6B4A" w:rsidRDefault="00582D6C" w:rsidP="00C43471">
      <w:pPr>
        <w:jc w:val="right"/>
        <w:rPr>
          <w:sz w:val="24"/>
        </w:rPr>
      </w:pPr>
      <w:r w:rsidRPr="00AF54B9">
        <w:rPr>
          <w:rFonts w:hint="eastAsia"/>
          <w:sz w:val="24"/>
        </w:rPr>
        <w:t>【</w:t>
      </w:r>
      <w:r w:rsidR="00DE6B4A" w:rsidRPr="00DE6B4A">
        <w:rPr>
          <w:rFonts w:hint="eastAsia"/>
          <w:noProof/>
          <w:sz w:val="24"/>
        </w:rPr>
        <w:t>特別支援教育室</w:t>
      </w:r>
      <w:r w:rsidRPr="00AF54B9">
        <w:rPr>
          <w:rFonts w:hint="eastAsia"/>
          <w:sz w:val="24"/>
        </w:rPr>
        <w:t>】</w:t>
      </w:r>
    </w:p>
    <w:p w:rsidR="00582D6C" w:rsidRPr="00AF54B9" w:rsidRDefault="00582D6C" w:rsidP="00881C35">
      <w:pPr>
        <w:jc w:val="right"/>
        <w:rPr>
          <w:sz w:val="24"/>
        </w:rPr>
      </w:pPr>
    </w:p>
    <w:p w:rsidR="00582D6C" w:rsidRPr="00AF54B9" w:rsidRDefault="00582D6C" w:rsidP="00EC24D9">
      <w:pPr>
        <w:pStyle w:val="3"/>
        <w:ind w:leftChars="0" w:left="938" w:hangingChars="391" w:hanging="938"/>
        <w:rPr>
          <w:rFonts w:ascii="ＭＳ ゴシック" w:eastAsia="ＭＳ ゴシック" w:hAnsi="ＭＳ ゴシック"/>
          <w:sz w:val="24"/>
        </w:rPr>
      </w:pPr>
      <w:bookmarkStart w:id="21" w:name="_Toc148089693"/>
      <w:r w:rsidRPr="00AF54B9">
        <w:rPr>
          <w:rFonts w:ascii="ＭＳ ゴシック" w:eastAsia="ＭＳ ゴシック" w:hAnsi="ＭＳ ゴシック"/>
          <w:noProof/>
          <w:sz w:val="24"/>
        </w:rPr>
        <w:t>（エ）</w:t>
      </w:r>
      <w:r w:rsidRPr="00AF54B9">
        <w:rPr>
          <w:rFonts w:ascii="ＭＳ ゴシック" w:eastAsia="ＭＳ ゴシック" w:hAnsi="ＭＳ ゴシック" w:hint="eastAsia"/>
          <w:sz w:val="24"/>
        </w:rPr>
        <w:t xml:space="preserve">　</w:t>
      </w:r>
      <w:r w:rsidR="00EC24D9" w:rsidRPr="00EC24D9">
        <w:rPr>
          <w:rFonts w:ascii="ＭＳ ゴシック" w:eastAsia="ＭＳ ゴシック" w:hAnsi="ＭＳ ゴシック" w:hint="eastAsia"/>
          <w:noProof/>
          <w:sz w:val="24"/>
        </w:rPr>
        <w:t>家庭における学習指導と学校の教科指導との連携（有効なソフト・アプリの柔軟な使用）</w:t>
      </w:r>
      <w:bookmarkEnd w:id="21"/>
    </w:p>
    <w:p w:rsidR="00582D6C" w:rsidRPr="00AF54B9" w:rsidRDefault="00582D6C" w:rsidP="00CD07EA"/>
    <w:p w:rsidR="00EC24D9" w:rsidRPr="00EC24D9" w:rsidRDefault="00EC24D9" w:rsidP="00EC24D9">
      <w:pPr>
        <w:ind w:firstLineChars="100" w:firstLine="240"/>
        <w:rPr>
          <w:noProof/>
          <w:sz w:val="24"/>
        </w:rPr>
      </w:pPr>
      <w:r w:rsidRPr="00EC24D9">
        <w:rPr>
          <w:rFonts w:hint="eastAsia"/>
          <w:noProof/>
          <w:sz w:val="24"/>
        </w:rPr>
        <w:t>合理的配慮の視点からも、学校生活に影響がない範囲で、家庭での学習活動と、学校の教育活動を連携していくことは重要であると認識しております。</w:t>
      </w:r>
    </w:p>
    <w:p w:rsidR="00EC24D9" w:rsidRPr="00EC24D9" w:rsidRDefault="00EC24D9" w:rsidP="00EC24D9">
      <w:pPr>
        <w:ind w:firstLineChars="100" w:firstLine="240"/>
        <w:rPr>
          <w:noProof/>
          <w:sz w:val="24"/>
        </w:rPr>
      </w:pPr>
      <w:r w:rsidRPr="00EC24D9">
        <w:rPr>
          <w:rFonts w:hint="eastAsia"/>
          <w:noProof/>
          <w:sz w:val="24"/>
        </w:rPr>
        <w:t>例えば、学校長と相談の上、児童生徒の特性に合ったソフトやアプリを活用したり、家庭で使用している</w:t>
      </w:r>
      <w:r w:rsidRPr="00EC24D9">
        <w:rPr>
          <w:rFonts w:hint="eastAsia"/>
          <w:noProof/>
          <w:sz w:val="24"/>
        </w:rPr>
        <w:t>ICT</w:t>
      </w:r>
      <w:r w:rsidRPr="00EC24D9">
        <w:rPr>
          <w:rFonts w:hint="eastAsia"/>
          <w:noProof/>
          <w:sz w:val="24"/>
        </w:rPr>
        <w:t>機器等を学校に持ち込み、授業等で活用したりすることで、個別最適な学びのより一層の充実が期待されます。</w:t>
      </w:r>
    </w:p>
    <w:p w:rsidR="00582D6C" w:rsidRPr="00AF54B9" w:rsidRDefault="00EC24D9" w:rsidP="00EC24D9">
      <w:pPr>
        <w:ind w:firstLineChars="100" w:firstLine="240"/>
        <w:rPr>
          <w:sz w:val="24"/>
        </w:rPr>
      </w:pPr>
      <w:r w:rsidRPr="00EC24D9">
        <w:rPr>
          <w:rFonts w:hint="eastAsia"/>
          <w:noProof/>
          <w:sz w:val="24"/>
        </w:rPr>
        <w:t>教育委員会といたしましても、学校と連携しながら、児童生徒や保護者</w:t>
      </w:r>
      <w:r>
        <w:rPr>
          <w:rFonts w:hint="eastAsia"/>
          <w:noProof/>
          <w:sz w:val="24"/>
        </w:rPr>
        <w:t>の要望を丁寧に聞き取り、特性に合わせて柔軟に対応してまいります</w:t>
      </w:r>
      <w:r w:rsidR="00582D6C" w:rsidRPr="00AF54B9">
        <w:rPr>
          <w:noProof/>
          <w:sz w:val="24"/>
        </w:rPr>
        <w:t>。</w:t>
      </w:r>
    </w:p>
    <w:p w:rsidR="00582D6C" w:rsidRDefault="00582D6C" w:rsidP="00EC24D9">
      <w:pPr>
        <w:jc w:val="right"/>
        <w:rPr>
          <w:sz w:val="24"/>
        </w:rPr>
      </w:pPr>
      <w:r w:rsidRPr="00AF54B9">
        <w:rPr>
          <w:rFonts w:hint="eastAsia"/>
          <w:sz w:val="24"/>
        </w:rPr>
        <w:t>【</w:t>
      </w:r>
      <w:r w:rsidR="00EC24D9" w:rsidRPr="00EC24D9">
        <w:rPr>
          <w:rFonts w:hint="eastAsia"/>
          <w:noProof/>
          <w:sz w:val="24"/>
        </w:rPr>
        <w:t>教育研究所</w:t>
      </w:r>
      <w:r w:rsidRPr="00AF54B9">
        <w:rPr>
          <w:rFonts w:hint="eastAsia"/>
          <w:sz w:val="24"/>
        </w:rPr>
        <w:t>】</w:t>
      </w:r>
    </w:p>
    <w:p w:rsidR="00EC24D9" w:rsidRPr="00EC24D9" w:rsidRDefault="00EC24D9" w:rsidP="00EC24D9">
      <w:pPr>
        <w:jc w:val="right"/>
        <w:rPr>
          <w:sz w:val="24"/>
        </w:rPr>
      </w:pPr>
    </w:p>
    <w:p w:rsidR="00582D6C" w:rsidRPr="00AF54B9" w:rsidRDefault="00582D6C" w:rsidP="00F20836">
      <w:pPr>
        <w:pStyle w:val="2"/>
        <w:rPr>
          <w:rFonts w:ascii="ＭＳ ゴシック" w:eastAsia="ＭＳ ゴシック" w:hAnsi="ＭＳ ゴシック"/>
          <w:sz w:val="24"/>
        </w:rPr>
      </w:pPr>
      <w:bookmarkStart w:id="22" w:name="_Toc148089694"/>
      <w:r w:rsidRPr="00AF54B9">
        <w:rPr>
          <w:rFonts w:ascii="ＭＳ ゴシック" w:eastAsia="ＭＳ ゴシック" w:hAnsi="ＭＳ ゴシック"/>
          <w:noProof/>
          <w:sz w:val="24"/>
        </w:rPr>
        <w:t>（２）</w:t>
      </w:r>
      <w:r w:rsidRPr="00AF54B9">
        <w:rPr>
          <w:rFonts w:ascii="ＭＳ ゴシック" w:eastAsia="ＭＳ ゴシック" w:hAnsi="ＭＳ ゴシック" w:hint="eastAsia"/>
          <w:sz w:val="24"/>
        </w:rPr>
        <w:t xml:space="preserve">　</w:t>
      </w:r>
      <w:r w:rsidR="00EC24D9" w:rsidRPr="00EC24D9">
        <w:rPr>
          <w:rFonts w:ascii="ＭＳ ゴシック" w:eastAsia="ＭＳ ゴシック" w:hAnsi="ＭＳ ゴシック" w:hint="eastAsia"/>
          <w:noProof/>
          <w:sz w:val="24"/>
        </w:rPr>
        <w:t>生涯学習における発達障害の理解啓発</w:t>
      </w:r>
      <w:bookmarkEnd w:id="22"/>
    </w:p>
    <w:p w:rsidR="00582D6C" w:rsidRPr="00AF54B9" w:rsidRDefault="00582D6C" w:rsidP="00CD07EA"/>
    <w:p w:rsidR="00582D6C" w:rsidRPr="00AF54B9" w:rsidRDefault="00487B8C" w:rsidP="00EC24D9">
      <w:pPr>
        <w:ind w:firstLineChars="100" w:firstLine="240"/>
        <w:rPr>
          <w:sz w:val="24"/>
        </w:rPr>
      </w:pPr>
      <w:r w:rsidRPr="00487B8C">
        <w:rPr>
          <w:rFonts w:hint="eastAsia"/>
          <w:noProof/>
          <w:sz w:val="24"/>
        </w:rPr>
        <w:t>「障害者の生涯学習の推進」として、公民館では障害者が地域の一員として豊かな人生を送ることができるよう、障害をテーマとした事業や障害者に配慮した事業等を実施しておりますので、それらを一層充実させるとともに、引き続き様々な学習機会の提供に努めてまいります。</w:t>
      </w:r>
    </w:p>
    <w:p w:rsidR="00582D6C" w:rsidRDefault="00582D6C" w:rsidP="00881C35">
      <w:pPr>
        <w:jc w:val="right"/>
        <w:rPr>
          <w:sz w:val="24"/>
        </w:rPr>
      </w:pPr>
      <w:r w:rsidRPr="00AF54B9">
        <w:rPr>
          <w:rFonts w:hint="eastAsia"/>
          <w:sz w:val="24"/>
        </w:rPr>
        <w:t>【</w:t>
      </w:r>
      <w:r w:rsidR="00487B8C">
        <w:rPr>
          <w:rFonts w:hint="eastAsia"/>
          <w:sz w:val="24"/>
        </w:rPr>
        <w:t>生涯学習総合センター</w:t>
      </w:r>
      <w:r w:rsidRPr="00AF54B9">
        <w:rPr>
          <w:rFonts w:hint="eastAsia"/>
          <w:sz w:val="24"/>
        </w:rPr>
        <w:t>】</w:t>
      </w:r>
    </w:p>
    <w:p w:rsidR="00487B8C" w:rsidRPr="00D8794B" w:rsidRDefault="00487B8C" w:rsidP="00881C35">
      <w:pPr>
        <w:jc w:val="right"/>
        <w:rPr>
          <w:rFonts w:ascii="ＭＳ ゴシック" w:eastAsia="ＭＳ ゴシック" w:hAnsi="ＭＳ ゴシック"/>
          <w:sz w:val="24"/>
        </w:rPr>
      </w:pPr>
    </w:p>
    <w:p w:rsidR="00582D6C" w:rsidRPr="00D8794B" w:rsidRDefault="00487B8C" w:rsidP="00487B8C">
      <w:pPr>
        <w:pStyle w:val="2"/>
        <w:rPr>
          <w:rFonts w:ascii="ＭＳ ゴシック" w:eastAsia="ＭＳ ゴシック" w:hAnsi="ＭＳ ゴシック"/>
          <w:sz w:val="24"/>
        </w:rPr>
      </w:pPr>
      <w:bookmarkStart w:id="23" w:name="_Toc148089695"/>
      <w:r w:rsidRPr="00D8794B">
        <w:rPr>
          <w:rFonts w:ascii="ＭＳ ゴシック" w:eastAsia="ＭＳ ゴシック" w:hAnsi="ＭＳ ゴシック" w:hint="eastAsia"/>
          <w:sz w:val="24"/>
        </w:rPr>
        <w:t>（３）　職業教育の充実とキャリア教育コーディネーターの活用</w:t>
      </w:r>
      <w:bookmarkEnd w:id="23"/>
    </w:p>
    <w:p w:rsidR="00487B8C" w:rsidRPr="00487B8C" w:rsidRDefault="00487B8C" w:rsidP="00487B8C">
      <w:pPr>
        <w:rPr>
          <w:sz w:val="24"/>
        </w:rPr>
      </w:pPr>
    </w:p>
    <w:p w:rsidR="00487B8C" w:rsidRPr="00487B8C" w:rsidRDefault="00487B8C" w:rsidP="00487B8C">
      <w:pPr>
        <w:rPr>
          <w:sz w:val="24"/>
        </w:rPr>
      </w:pPr>
      <w:r w:rsidRPr="00487B8C">
        <w:rPr>
          <w:rFonts w:hint="eastAsia"/>
          <w:sz w:val="24"/>
        </w:rPr>
        <w:t xml:space="preserve">　教育委員会では、児童生徒一人ひとりの社会的・職業的自立に向け、基盤となる資質・能力を身に付けられるよう、特別活動の学級活動を中核としながら、学校行事、総合的な学習の時間や各教科における学習を通じて、キャリア教育の推進を図っております。</w:t>
      </w:r>
    </w:p>
    <w:p w:rsidR="00487B8C" w:rsidRPr="00487B8C" w:rsidRDefault="00487B8C" w:rsidP="00487B8C">
      <w:pPr>
        <w:rPr>
          <w:sz w:val="24"/>
        </w:rPr>
      </w:pPr>
      <w:r w:rsidRPr="00487B8C">
        <w:rPr>
          <w:rFonts w:hint="eastAsia"/>
          <w:sz w:val="24"/>
        </w:rPr>
        <w:t xml:space="preserve">　探究学習プログラム「さいたまエンジン」では、キャリア教育コーディネーターの資格をもつ企業の社員が地元の協力企業を取りまとめ、学校に社員の派遣を行っており、中学生の地元企業への提案を通じて地域の新しい可能性を発見する教育活動を実施しております。</w:t>
      </w:r>
    </w:p>
    <w:p w:rsidR="00582D6C" w:rsidRPr="00AF54B9" w:rsidRDefault="00487B8C" w:rsidP="00487B8C">
      <w:pPr>
        <w:jc w:val="right"/>
        <w:rPr>
          <w:sz w:val="24"/>
        </w:rPr>
      </w:pPr>
      <w:r>
        <w:rPr>
          <w:rFonts w:hint="eastAsia"/>
          <w:sz w:val="24"/>
        </w:rPr>
        <w:t>【指導一課】</w:t>
      </w:r>
      <w:r w:rsidR="00EC24D9">
        <w:rPr>
          <w:sz w:val="24"/>
        </w:rPr>
        <w:br w:type="page"/>
      </w:r>
    </w:p>
    <w:p w:rsidR="00582D6C" w:rsidRPr="00AF54B9" w:rsidRDefault="00582D6C" w:rsidP="00922BA4">
      <w:pPr>
        <w:pStyle w:val="1"/>
        <w:rPr>
          <w:rFonts w:ascii="ＭＳ ゴシック" w:eastAsia="ＭＳ ゴシック" w:hAnsi="ＭＳ ゴシック"/>
          <w:sz w:val="28"/>
          <w:szCs w:val="28"/>
        </w:rPr>
      </w:pPr>
      <w:bookmarkStart w:id="24" w:name="_Toc148089696"/>
      <w:r w:rsidRPr="00AF54B9">
        <w:rPr>
          <w:rFonts w:ascii="ＭＳ ゴシック" w:eastAsia="ＭＳ ゴシック" w:hAnsi="ＭＳ ゴシック"/>
          <w:noProof/>
          <w:sz w:val="28"/>
          <w:szCs w:val="28"/>
        </w:rPr>
        <w:lastRenderedPageBreak/>
        <w:t>４</w:t>
      </w:r>
      <w:r w:rsidRPr="00AF54B9">
        <w:rPr>
          <w:rFonts w:ascii="ＭＳ ゴシック" w:eastAsia="ＭＳ ゴシック" w:hAnsi="ＭＳ ゴシック" w:hint="eastAsia"/>
          <w:sz w:val="28"/>
          <w:szCs w:val="28"/>
        </w:rPr>
        <w:t xml:space="preserve">　</w:t>
      </w:r>
      <w:r w:rsidRPr="00AF54B9">
        <w:rPr>
          <w:rFonts w:ascii="ＭＳ ゴシック" w:eastAsia="ＭＳ ゴシック" w:hAnsi="ＭＳ ゴシック"/>
          <w:noProof/>
          <w:sz w:val="28"/>
          <w:szCs w:val="28"/>
        </w:rPr>
        <w:t>就労</w:t>
      </w:r>
      <w:bookmarkEnd w:id="24"/>
    </w:p>
    <w:p w:rsidR="00582D6C" w:rsidRPr="00AF54B9" w:rsidRDefault="00582D6C" w:rsidP="00F20836">
      <w:pPr>
        <w:pStyle w:val="2"/>
        <w:rPr>
          <w:rFonts w:ascii="ＭＳ ゴシック" w:eastAsia="ＭＳ ゴシック" w:hAnsi="ＭＳ ゴシック"/>
          <w:sz w:val="24"/>
        </w:rPr>
      </w:pPr>
      <w:bookmarkStart w:id="25" w:name="_Toc148089697"/>
      <w:r w:rsidRPr="00AF54B9">
        <w:rPr>
          <w:rFonts w:ascii="ＭＳ ゴシック" w:eastAsia="ＭＳ ゴシック" w:hAnsi="ＭＳ ゴシック"/>
          <w:noProof/>
          <w:sz w:val="24"/>
        </w:rPr>
        <w:t>（１）</w:t>
      </w:r>
      <w:r w:rsidRPr="00AF54B9">
        <w:rPr>
          <w:rFonts w:ascii="ＭＳ ゴシック" w:eastAsia="ＭＳ ゴシック" w:hAnsi="ＭＳ ゴシック" w:hint="eastAsia"/>
          <w:sz w:val="24"/>
        </w:rPr>
        <w:t xml:space="preserve">　</w:t>
      </w:r>
      <w:r w:rsidR="00EC24D9" w:rsidRPr="00EC24D9">
        <w:rPr>
          <w:rFonts w:ascii="ＭＳ ゴシック" w:eastAsia="ＭＳ ゴシック" w:hAnsi="ＭＳ ゴシック" w:hint="eastAsia"/>
          <w:noProof/>
          <w:sz w:val="24"/>
        </w:rPr>
        <w:t>発達障害者就労支援センターの新設（民間委託への検討）</w:t>
      </w:r>
      <w:bookmarkEnd w:id="25"/>
    </w:p>
    <w:p w:rsidR="00582D6C" w:rsidRPr="00AF54B9" w:rsidRDefault="00582D6C" w:rsidP="00CD07EA"/>
    <w:p w:rsidR="00EC24D9" w:rsidRPr="00EC24D9" w:rsidRDefault="00EC24D9" w:rsidP="00EC24D9">
      <w:pPr>
        <w:ind w:firstLineChars="100" w:firstLine="240"/>
        <w:rPr>
          <w:noProof/>
          <w:sz w:val="24"/>
        </w:rPr>
      </w:pPr>
      <w:r w:rsidRPr="00EC24D9">
        <w:rPr>
          <w:rFonts w:hint="eastAsia"/>
          <w:noProof/>
          <w:sz w:val="24"/>
        </w:rPr>
        <w:t>さいたま市では特定の障害に特化した就労支援センターの設置予定はございません。</w:t>
      </w:r>
    </w:p>
    <w:p w:rsidR="00582D6C" w:rsidRPr="00AF54B9" w:rsidRDefault="00EC24D9" w:rsidP="00EC24D9">
      <w:pPr>
        <w:ind w:firstLineChars="100" w:firstLine="240"/>
        <w:rPr>
          <w:sz w:val="24"/>
        </w:rPr>
      </w:pPr>
      <w:r w:rsidRPr="00EC24D9">
        <w:rPr>
          <w:rFonts w:hint="eastAsia"/>
          <w:noProof/>
          <w:sz w:val="24"/>
        </w:rPr>
        <w:t>発達障害者で就労中、または就職活動を希望される方に関しては、さいたま市障害者総合支援センター就労支援係と発達障害者支援係（発達障害者支援センター）が連携し支援を行ってまいります。</w:t>
      </w:r>
    </w:p>
    <w:p w:rsidR="00582D6C" w:rsidRPr="00AF54B9" w:rsidRDefault="00582D6C" w:rsidP="00881C35">
      <w:pPr>
        <w:jc w:val="right"/>
        <w:rPr>
          <w:sz w:val="24"/>
        </w:rPr>
      </w:pPr>
      <w:r w:rsidRPr="00AF54B9">
        <w:rPr>
          <w:rFonts w:hint="eastAsia"/>
          <w:sz w:val="24"/>
        </w:rPr>
        <w:t>【</w:t>
      </w:r>
      <w:r w:rsidRPr="00AF54B9">
        <w:rPr>
          <w:noProof/>
          <w:sz w:val="24"/>
        </w:rPr>
        <w:t>障害者総合支援センター</w:t>
      </w:r>
      <w:r w:rsidRPr="00AF54B9">
        <w:rPr>
          <w:rFonts w:hint="eastAsia"/>
          <w:sz w:val="24"/>
        </w:rPr>
        <w:t>】</w:t>
      </w:r>
    </w:p>
    <w:p w:rsidR="00582D6C" w:rsidRPr="00AF54B9" w:rsidRDefault="00582D6C" w:rsidP="00881C35">
      <w:pPr>
        <w:jc w:val="right"/>
        <w:rPr>
          <w:sz w:val="24"/>
        </w:rPr>
      </w:pPr>
    </w:p>
    <w:p w:rsidR="00582D6C" w:rsidRPr="00AF54B9" w:rsidRDefault="00582D6C" w:rsidP="00F20836">
      <w:pPr>
        <w:pStyle w:val="2"/>
        <w:rPr>
          <w:rFonts w:ascii="ＭＳ ゴシック" w:eastAsia="ＭＳ ゴシック" w:hAnsi="ＭＳ ゴシック"/>
          <w:sz w:val="24"/>
        </w:rPr>
      </w:pPr>
      <w:bookmarkStart w:id="26" w:name="_Toc148089698"/>
      <w:r w:rsidRPr="00AF54B9">
        <w:rPr>
          <w:rFonts w:ascii="ＭＳ ゴシック" w:eastAsia="ＭＳ ゴシック" w:hAnsi="ＭＳ ゴシック"/>
          <w:noProof/>
          <w:sz w:val="24"/>
        </w:rPr>
        <w:t>（２）</w:t>
      </w:r>
      <w:r w:rsidRPr="00AF54B9">
        <w:rPr>
          <w:rFonts w:ascii="ＭＳ ゴシック" w:eastAsia="ＭＳ ゴシック" w:hAnsi="ＭＳ ゴシック" w:hint="eastAsia"/>
          <w:sz w:val="24"/>
        </w:rPr>
        <w:t xml:space="preserve">　</w:t>
      </w:r>
      <w:r w:rsidR="00EC24D9" w:rsidRPr="00EC24D9">
        <w:rPr>
          <w:rFonts w:ascii="ＭＳ ゴシック" w:eastAsia="ＭＳ ゴシック" w:hAnsi="ＭＳ ゴシック" w:hint="eastAsia"/>
          <w:noProof/>
          <w:sz w:val="24"/>
        </w:rPr>
        <w:t>障害者総合支援センターにおけるジョブコーチの増員と職場定着支援の強化</w:t>
      </w:r>
      <w:bookmarkEnd w:id="26"/>
    </w:p>
    <w:p w:rsidR="00582D6C" w:rsidRPr="00AF54B9" w:rsidRDefault="00582D6C" w:rsidP="00CD07EA"/>
    <w:p w:rsidR="00EC24D9" w:rsidRPr="00EC24D9" w:rsidRDefault="00EC24D9" w:rsidP="00EC24D9">
      <w:pPr>
        <w:ind w:firstLineChars="100" w:firstLine="240"/>
        <w:rPr>
          <w:noProof/>
          <w:sz w:val="24"/>
        </w:rPr>
      </w:pPr>
      <w:r w:rsidRPr="00EC24D9">
        <w:rPr>
          <w:rFonts w:hint="eastAsia"/>
          <w:noProof/>
          <w:sz w:val="24"/>
        </w:rPr>
        <w:t>さいたま市障害者総合支援センターではジョブコーチの増員予定はありません。</w:t>
      </w:r>
    </w:p>
    <w:p w:rsidR="00EC24D9" w:rsidRPr="00EC24D9" w:rsidRDefault="00EC24D9" w:rsidP="00EC24D9">
      <w:pPr>
        <w:ind w:firstLineChars="100" w:firstLine="240"/>
        <w:rPr>
          <w:noProof/>
          <w:sz w:val="24"/>
        </w:rPr>
      </w:pPr>
      <w:r w:rsidRPr="00EC24D9">
        <w:rPr>
          <w:rFonts w:hint="eastAsia"/>
          <w:noProof/>
          <w:sz w:val="24"/>
        </w:rPr>
        <w:t>なお、ジョブコーチ派遣は障害者従業員と職場、双方の了解を得て実施しています。派遣は永続的に実施するものではなく、職場の同僚等による支援（ナチュラルサポート）ができるように支援することも目的となります。</w:t>
      </w:r>
    </w:p>
    <w:p w:rsidR="00582D6C" w:rsidRPr="00AF54B9" w:rsidRDefault="00EC24D9" w:rsidP="00EC24D9">
      <w:pPr>
        <w:ind w:firstLineChars="100" w:firstLine="240"/>
        <w:rPr>
          <w:sz w:val="24"/>
        </w:rPr>
      </w:pPr>
      <w:r w:rsidRPr="00EC24D9">
        <w:rPr>
          <w:rFonts w:hint="eastAsia"/>
          <w:noProof/>
          <w:sz w:val="24"/>
        </w:rPr>
        <w:t>職場定着支援に関しては、引き続きジョブコーチ支援のほか、センター内での面談も活用し、ご本人が長く勤められるよう支援してまいります。</w:t>
      </w:r>
    </w:p>
    <w:p w:rsidR="00582D6C" w:rsidRPr="00AF54B9" w:rsidRDefault="00582D6C" w:rsidP="00881C35">
      <w:pPr>
        <w:jc w:val="right"/>
        <w:rPr>
          <w:sz w:val="24"/>
        </w:rPr>
      </w:pPr>
      <w:r w:rsidRPr="00AF54B9">
        <w:rPr>
          <w:rFonts w:hint="eastAsia"/>
          <w:sz w:val="24"/>
        </w:rPr>
        <w:t>【</w:t>
      </w:r>
      <w:r w:rsidRPr="00AF54B9">
        <w:rPr>
          <w:noProof/>
          <w:sz w:val="24"/>
        </w:rPr>
        <w:t>障害者総合支援センター</w:t>
      </w:r>
      <w:r w:rsidRPr="00AF54B9">
        <w:rPr>
          <w:rFonts w:hint="eastAsia"/>
          <w:sz w:val="24"/>
        </w:rPr>
        <w:t>】</w:t>
      </w:r>
    </w:p>
    <w:p w:rsidR="00582D6C" w:rsidRPr="00AF54B9" w:rsidRDefault="00582D6C" w:rsidP="00881C35">
      <w:pPr>
        <w:jc w:val="right"/>
        <w:rPr>
          <w:sz w:val="24"/>
        </w:rPr>
      </w:pPr>
    </w:p>
    <w:p w:rsidR="00582D6C" w:rsidRPr="00AF54B9" w:rsidRDefault="006D5687" w:rsidP="006D5687">
      <w:pPr>
        <w:pStyle w:val="2"/>
        <w:rPr>
          <w:rFonts w:ascii="ＭＳ ゴシック" w:eastAsia="ＭＳ ゴシック" w:hAnsi="ＭＳ ゴシック"/>
          <w:sz w:val="24"/>
        </w:rPr>
      </w:pPr>
      <w:bookmarkStart w:id="27" w:name="_Toc148089699"/>
      <w:r>
        <w:rPr>
          <w:rFonts w:ascii="ＭＳ ゴシック" w:eastAsia="ＭＳ ゴシック" w:hAnsi="ＭＳ ゴシック" w:hint="eastAsia"/>
          <w:noProof/>
          <w:sz w:val="24"/>
        </w:rPr>
        <w:t>（３）</w:t>
      </w:r>
      <w:r w:rsidR="00EC24D9">
        <w:rPr>
          <w:rFonts w:ascii="ＭＳ ゴシック" w:eastAsia="ＭＳ ゴシック" w:hAnsi="ＭＳ ゴシック" w:hint="eastAsia"/>
          <w:noProof/>
          <w:sz w:val="24"/>
        </w:rPr>
        <w:t xml:space="preserve">　</w:t>
      </w:r>
      <w:r w:rsidR="00EC24D9" w:rsidRPr="00EC24D9">
        <w:rPr>
          <w:rFonts w:ascii="ＭＳ ゴシック" w:eastAsia="ＭＳ ゴシック" w:hAnsi="ＭＳ ゴシック" w:hint="eastAsia"/>
          <w:noProof/>
          <w:sz w:val="24"/>
        </w:rPr>
        <w:t>障害者総合支援センターにおける就労選択支援の導入</w:t>
      </w:r>
      <w:bookmarkEnd w:id="27"/>
    </w:p>
    <w:p w:rsidR="00582D6C" w:rsidRPr="006D5687" w:rsidRDefault="00582D6C" w:rsidP="00CD07EA"/>
    <w:p w:rsidR="0000124A" w:rsidRPr="0000124A" w:rsidRDefault="0000124A" w:rsidP="0000124A">
      <w:pPr>
        <w:ind w:firstLineChars="100" w:firstLine="240"/>
        <w:rPr>
          <w:noProof/>
          <w:sz w:val="24"/>
        </w:rPr>
      </w:pPr>
      <w:r w:rsidRPr="0000124A">
        <w:rPr>
          <w:rFonts w:hint="eastAsia"/>
          <w:noProof/>
          <w:sz w:val="24"/>
        </w:rPr>
        <w:t>改正障害者総合支援法で新たに創設された就労選択支援については、令和７年</w:t>
      </w:r>
      <w:r w:rsidRPr="0000124A">
        <w:rPr>
          <w:rFonts w:hint="eastAsia"/>
          <w:noProof/>
          <w:sz w:val="24"/>
        </w:rPr>
        <w:t>10</w:t>
      </w:r>
      <w:r w:rsidRPr="0000124A">
        <w:rPr>
          <w:rFonts w:hint="eastAsia"/>
          <w:noProof/>
          <w:sz w:val="24"/>
        </w:rPr>
        <w:t>月１日施行予定とされていますが、現時点では具体的内容が確定していません。</w:t>
      </w:r>
    </w:p>
    <w:p w:rsidR="00582D6C" w:rsidRPr="00AF54B9" w:rsidRDefault="0000124A" w:rsidP="0000124A">
      <w:pPr>
        <w:ind w:firstLineChars="100" w:firstLine="240"/>
        <w:rPr>
          <w:sz w:val="24"/>
        </w:rPr>
      </w:pPr>
      <w:r w:rsidRPr="0000124A">
        <w:rPr>
          <w:rFonts w:hint="eastAsia"/>
          <w:noProof/>
          <w:sz w:val="24"/>
        </w:rPr>
        <w:t xml:space="preserve">　就労選択支援の実施にあたっては、就労移行支援事業所などの障害者総合支援法における指定障害福祉サービス事業所が実施主体になることも見込まれることから、詳細が確定次第、関係課を含めて対応を検討してまいります。</w:t>
      </w:r>
    </w:p>
    <w:p w:rsidR="00EC24D9" w:rsidRDefault="00582D6C" w:rsidP="00881C35">
      <w:pPr>
        <w:jc w:val="right"/>
        <w:rPr>
          <w:sz w:val="24"/>
        </w:rPr>
      </w:pPr>
      <w:r w:rsidRPr="00AF54B9">
        <w:rPr>
          <w:rFonts w:hint="eastAsia"/>
          <w:sz w:val="24"/>
        </w:rPr>
        <w:t>【</w:t>
      </w:r>
      <w:r w:rsidRPr="00AF54B9">
        <w:rPr>
          <w:noProof/>
          <w:sz w:val="24"/>
        </w:rPr>
        <w:t>障害者総合支援センター</w:t>
      </w:r>
      <w:r w:rsidRPr="00AF54B9">
        <w:rPr>
          <w:rFonts w:hint="eastAsia"/>
          <w:sz w:val="24"/>
        </w:rPr>
        <w:t>】</w:t>
      </w:r>
    </w:p>
    <w:p w:rsidR="00EC24D9" w:rsidRDefault="00EC24D9" w:rsidP="00EC24D9">
      <w:r>
        <w:br w:type="page"/>
      </w:r>
    </w:p>
    <w:p w:rsidR="00582D6C" w:rsidRPr="00AF54B9" w:rsidRDefault="00582D6C" w:rsidP="00881C35">
      <w:pPr>
        <w:jc w:val="right"/>
        <w:rPr>
          <w:sz w:val="24"/>
        </w:rPr>
      </w:pPr>
    </w:p>
    <w:p w:rsidR="00F21B80" w:rsidRPr="00AF54B9" w:rsidRDefault="00F21B80" w:rsidP="00F21B80">
      <w:pPr>
        <w:pStyle w:val="2"/>
        <w:rPr>
          <w:rFonts w:ascii="ＭＳ ゴシック" w:eastAsia="ＭＳ ゴシック" w:hAnsi="ＭＳ ゴシック"/>
          <w:sz w:val="24"/>
        </w:rPr>
      </w:pPr>
      <w:bookmarkStart w:id="28" w:name="_Toc148089700"/>
      <w:r>
        <w:rPr>
          <w:rFonts w:ascii="ＭＳ ゴシック" w:eastAsia="ＭＳ ゴシック" w:hAnsi="ＭＳ ゴシック" w:hint="eastAsia"/>
          <w:sz w:val="24"/>
        </w:rPr>
        <w:t xml:space="preserve">（４）　</w:t>
      </w:r>
      <w:r w:rsidRPr="00EC24D9">
        <w:rPr>
          <w:rFonts w:ascii="ＭＳ ゴシック" w:eastAsia="ＭＳ ゴシック" w:hAnsi="ＭＳ ゴシック" w:hint="eastAsia"/>
          <w:noProof/>
          <w:sz w:val="24"/>
        </w:rPr>
        <w:t>発達障害の特性に応じた企業や職種の新規開拓</w:t>
      </w:r>
      <w:bookmarkEnd w:id="28"/>
    </w:p>
    <w:p w:rsidR="00F21B80" w:rsidRPr="006D5687" w:rsidRDefault="00F21B80" w:rsidP="00F21B80"/>
    <w:p w:rsidR="00F21B80" w:rsidRPr="00EC24D9" w:rsidRDefault="00F21B80" w:rsidP="00F21B80">
      <w:pPr>
        <w:ind w:firstLineChars="59" w:firstLine="142"/>
        <w:rPr>
          <w:noProof/>
          <w:sz w:val="24"/>
        </w:rPr>
      </w:pPr>
      <w:r w:rsidRPr="00EC24D9">
        <w:rPr>
          <w:rFonts w:hint="eastAsia"/>
          <w:noProof/>
          <w:sz w:val="24"/>
        </w:rPr>
        <w:t>さいたま市障害者総合支援センターでは、新規に障害者雇用を始める企業に対して、ハローワークや埼玉県と連携し、助成金や企業支援、障害者就労支援などトータルで支援のお話をして新規開拓を進めております。</w:t>
      </w:r>
    </w:p>
    <w:p w:rsidR="00F21B80" w:rsidRDefault="00F21B80" w:rsidP="00F21B80">
      <w:pPr>
        <w:ind w:firstLineChars="59" w:firstLine="142"/>
        <w:rPr>
          <w:noProof/>
          <w:sz w:val="24"/>
        </w:rPr>
      </w:pPr>
      <w:r w:rsidRPr="00EC24D9">
        <w:rPr>
          <w:rFonts w:hint="eastAsia"/>
          <w:noProof/>
          <w:sz w:val="24"/>
        </w:rPr>
        <w:t>同じ発達障害（診断名）でも得意不得意は個人によって</w:t>
      </w:r>
      <w:r w:rsidRPr="0000124A">
        <w:rPr>
          <w:rFonts w:hint="eastAsia"/>
          <w:noProof/>
          <w:sz w:val="24"/>
        </w:rPr>
        <w:t>異なり</w:t>
      </w:r>
      <w:r w:rsidRPr="00EC24D9">
        <w:rPr>
          <w:rFonts w:hint="eastAsia"/>
          <w:noProof/>
          <w:sz w:val="24"/>
        </w:rPr>
        <w:t>ますので、発達障害の一般的特性に応じた企業や職種での新規開拓は</w:t>
      </w:r>
      <w:r w:rsidRPr="0000124A">
        <w:rPr>
          <w:rFonts w:hint="eastAsia"/>
          <w:noProof/>
          <w:sz w:val="24"/>
        </w:rPr>
        <w:t>進めて</w:t>
      </w:r>
      <w:r w:rsidRPr="00EC24D9">
        <w:rPr>
          <w:rFonts w:hint="eastAsia"/>
          <w:noProof/>
          <w:sz w:val="24"/>
        </w:rPr>
        <w:t>おりませんが、障害者が就職する段階で職場実習を実施するなどしてマッチングを重視し、長く働き続けられるよう定着支援を進めております。</w:t>
      </w:r>
    </w:p>
    <w:p w:rsidR="00F21B80" w:rsidRDefault="00F21B80" w:rsidP="00F21B80">
      <w:pPr>
        <w:jc w:val="right"/>
        <w:rPr>
          <w:sz w:val="24"/>
        </w:rPr>
      </w:pPr>
      <w:r w:rsidRPr="00AF54B9">
        <w:rPr>
          <w:rFonts w:hint="eastAsia"/>
          <w:sz w:val="24"/>
        </w:rPr>
        <w:t>【</w:t>
      </w:r>
      <w:r w:rsidRPr="00AF54B9">
        <w:rPr>
          <w:noProof/>
          <w:sz w:val="24"/>
        </w:rPr>
        <w:t>障害者総合支援センター</w:t>
      </w:r>
      <w:r>
        <w:rPr>
          <w:rFonts w:hint="eastAsia"/>
          <w:sz w:val="24"/>
        </w:rPr>
        <w:t>】</w:t>
      </w:r>
    </w:p>
    <w:p w:rsidR="00F21B80" w:rsidRPr="00F21B80" w:rsidRDefault="00F21B80" w:rsidP="00F21B80">
      <w:pPr>
        <w:jc w:val="right"/>
        <w:rPr>
          <w:sz w:val="24"/>
        </w:rPr>
      </w:pPr>
    </w:p>
    <w:p w:rsidR="00F21B80" w:rsidRDefault="00F21B80" w:rsidP="00892B6A">
      <w:pPr>
        <w:pStyle w:val="2"/>
        <w:rPr>
          <w:rFonts w:ascii="ＭＳ ゴシック" w:eastAsia="ＭＳ ゴシック" w:hAnsi="ＭＳ ゴシック"/>
          <w:sz w:val="24"/>
        </w:rPr>
      </w:pPr>
      <w:bookmarkStart w:id="29" w:name="_Toc148089701"/>
      <w:r>
        <w:rPr>
          <w:rFonts w:ascii="ＭＳ ゴシック" w:eastAsia="ＭＳ ゴシック" w:hAnsi="ＭＳ ゴシック" w:hint="eastAsia"/>
          <w:sz w:val="24"/>
        </w:rPr>
        <w:t xml:space="preserve">（５）　</w:t>
      </w:r>
      <w:r w:rsidRPr="00EC24D9">
        <w:rPr>
          <w:rFonts w:ascii="ＭＳ ゴシック" w:eastAsia="ＭＳ ゴシック" w:hAnsi="ＭＳ ゴシック" w:hint="eastAsia"/>
          <w:sz w:val="24"/>
        </w:rPr>
        <w:t>ICTを活用した効果的な発達障害者就労支援技法の情報提供</w:t>
      </w:r>
      <w:bookmarkEnd w:id="29"/>
    </w:p>
    <w:p w:rsidR="00F21B80" w:rsidRPr="00EC24D9" w:rsidRDefault="00F21B80" w:rsidP="00892B6A">
      <w:pPr>
        <w:rPr>
          <w:sz w:val="24"/>
        </w:rPr>
      </w:pPr>
    </w:p>
    <w:p w:rsidR="00F21B80" w:rsidRDefault="00F21B80" w:rsidP="00892B6A">
      <w:pPr>
        <w:ind w:firstLineChars="59" w:firstLine="142"/>
        <w:rPr>
          <w:sz w:val="24"/>
        </w:rPr>
      </w:pPr>
      <w:r w:rsidRPr="00EC24D9">
        <w:rPr>
          <w:rFonts w:hint="eastAsia"/>
          <w:sz w:val="24"/>
        </w:rPr>
        <w:t>いただいたご意見は参考とさせていただきます。</w:t>
      </w:r>
    </w:p>
    <w:p w:rsidR="00F21B80" w:rsidRDefault="00F21B80" w:rsidP="00892B6A">
      <w:pPr>
        <w:ind w:firstLineChars="59" w:firstLine="142"/>
        <w:jc w:val="right"/>
        <w:rPr>
          <w:sz w:val="24"/>
        </w:rPr>
      </w:pPr>
      <w:r>
        <w:rPr>
          <w:rFonts w:hint="eastAsia"/>
          <w:sz w:val="24"/>
        </w:rPr>
        <w:t>【障害者総合支援センター】</w:t>
      </w:r>
    </w:p>
    <w:p w:rsidR="00F21B80" w:rsidRPr="00F21B80" w:rsidRDefault="00F21B80" w:rsidP="00892B6A">
      <w:pPr>
        <w:ind w:firstLineChars="59" w:firstLine="142"/>
        <w:jc w:val="right"/>
        <w:rPr>
          <w:sz w:val="24"/>
        </w:rPr>
      </w:pPr>
    </w:p>
    <w:p w:rsidR="00F21B80" w:rsidRPr="002F6588" w:rsidRDefault="00F21B80" w:rsidP="00892B6A">
      <w:pPr>
        <w:pStyle w:val="2"/>
        <w:rPr>
          <w:rFonts w:ascii="ＭＳ ゴシック" w:eastAsia="ＭＳ ゴシック" w:hAnsi="ＭＳ ゴシック"/>
          <w:sz w:val="24"/>
        </w:rPr>
      </w:pPr>
      <w:bookmarkStart w:id="30" w:name="_Toc148089702"/>
      <w:r>
        <w:rPr>
          <w:rFonts w:ascii="ＭＳ ゴシック" w:eastAsia="ＭＳ ゴシック" w:hAnsi="ＭＳ ゴシック" w:hint="eastAsia"/>
          <w:sz w:val="24"/>
        </w:rPr>
        <w:t xml:space="preserve">（６）　</w:t>
      </w:r>
      <w:r w:rsidRPr="00EC24D9">
        <w:rPr>
          <w:rFonts w:ascii="ＭＳ ゴシック" w:eastAsia="ＭＳ ゴシック" w:hAnsi="ＭＳ ゴシック" w:hint="eastAsia"/>
          <w:sz w:val="24"/>
        </w:rPr>
        <w:t>事業所における発達障害の合理的配慮情報の周知徹底</w:t>
      </w:r>
      <w:bookmarkEnd w:id="30"/>
    </w:p>
    <w:p w:rsidR="00F21B80" w:rsidRDefault="00F21B80" w:rsidP="00892B6A"/>
    <w:p w:rsidR="00F21B80" w:rsidRPr="00EC24D9" w:rsidRDefault="00F21B80" w:rsidP="00892B6A">
      <w:pPr>
        <w:ind w:firstLineChars="59" w:firstLine="142"/>
        <w:rPr>
          <w:sz w:val="24"/>
        </w:rPr>
      </w:pPr>
      <w:r w:rsidRPr="00EC24D9">
        <w:rPr>
          <w:rFonts w:hint="eastAsia"/>
          <w:sz w:val="24"/>
        </w:rPr>
        <w:t>同じ発達障害（診断名）でも必要な合理的配慮は人によって異なります。</w:t>
      </w:r>
    </w:p>
    <w:p w:rsidR="00F21B80" w:rsidRDefault="00F21B80" w:rsidP="00892B6A">
      <w:pPr>
        <w:ind w:firstLineChars="59" w:firstLine="142"/>
        <w:rPr>
          <w:sz w:val="24"/>
        </w:rPr>
      </w:pPr>
      <w:r w:rsidRPr="00EC24D9">
        <w:rPr>
          <w:rFonts w:hint="eastAsia"/>
          <w:sz w:val="24"/>
        </w:rPr>
        <w:t>さいたま市障害者総合支援センターでは、障害者が就職活動する段階で職場実習を実施するなどして、その人に必要は合理的配慮が何かを把握し、企業にお伝えして理解しいただくよう努めています。</w:t>
      </w:r>
    </w:p>
    <w:p w:rsidR="00F21B80" w:rsidRPr="00EC24D9" w:rsidRDefault="00F21B80" w:rsidP="00892B6A">
      <w:pPr>
        <w:jc w:val="right"/>
        <w:rPr>
          <w:sz w:val="24"/>
        </w:rPr>
      </w:pPr>
      <w:r>
        <w:rPr>
          <w:rFonts w:hint="eastAsia"/>
          <w:sz w:val="24"/>
        </w:rPr>
        <w:t>【障害者総合支援センター</w:t>
      </w:r>
      <w:r w:rsidR="00582D6C" w:rsidRPr="00AF54B9">
        <w:rPr>
          <w:rFonts w:hint="eastAsia"/>
          <w:sz w:val="24"/>
        </w:rPr>
        <w:t>】</w:t>
      </w:r>
    </w:p>
    <w:sectPr w:rsidR="00F21B80" w:rsidRPr="00EC24D9" w:rsidSect="00582D6C">
      <w:footerReference w:type="default" r:id="rId9"/>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A5E" w:rsidRDefault="00491A5E" w:rsidP="00CE0CBB">
      <w:r>
        <w:separator/>
      </w:r>
    </w:p>
  </w:endnote>
  <w:endnote w:type="continuationSeparator" w:id="0">
    <w:p w:rsidR="00491A5E" w:rsidRDefault="00491A5E" w:rsidP="00CE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053363"/>
      <w:docPartObj>
        <w:docPartGallery w:val="Page Numbers (Bottom of Page)"/>
        <w:docPartUnique/>
      </w:docPartObj>
    </w:sdtPr>
    <w:sdtEndPr/>
    <w:sdtContent>
      <w:p w:rsidR="00491A5E" w:rsidRDefault="00491A5E">
        <w:pPr>
          <w:pStyle w:val="a7"/>
          <w:jc w:val="center"/>
        </w:pPr>
        <w:r>
          <w:fldChar w:fldCharType="begin"/>
        </w:r>
        <w:r>
          <w:instrText>PAGE   \* MERGEFORMAT</w:instrText>
        </w:r>
        <w:r>
          <w:fldChar w:fldCharType="separate"/>
        </w:r>
        <w:r w:rsidR="006849EB" w:rsidRPr="006849EB">
          <w:rPr>
            <w:noProof/>
            <w:lang w:val="ja-JP"/>
          </w:rPr>
          <w:t>1</w:t>
        </w:r>
        <w:r>
          <w:fldChar w:fldCharType="end"/>
        </w:r>
      </w:p>
    </w:sdtContent>
  </w:sdt>
  <w:p w:rsidR="00491A5E" w:rsidRDefault="00491A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A5E" w:rsidRDefault="00491A5E" w:rsidP="00CE0CBB">
      <w:r>
        <w:separator/>
      </w:r>
    </w:p>
  </w:footnote>
  <w:footnote w:type="continuationSeparator" w:id="0">
    <w:p w:rsidR="00491A5E" w:rsidRDefault="00491A5E" w:rsidP="00CE0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281F00"/>
    <w:multiLevelType w:val="hybridMultilevel"/>
    <w:tmpl w:val="4C20F17A"/>
    <w:lvl w:ilvl="0" w:tplc="8D2688BE">
      <w:start w:val="1"/>
      <w:numFmt w:val="irohaFullWidth"/>
      <w:lvlText w:val="(%1)"/>
      <w:lvlJc w:val="left"/>
      <w:pPr>
        <w:ind w:left="8748" w:hanging="432"/>
      </w:pPr>
      <w:rPr>
        <w:rFonts w:hint="default"/>
      </w:rPr>
    </w:lvl>
    <w:lvl w:ilvl="1" w:tplc="04090017" w:tentative="1">
      <w:start w:val="1"/>
      <w:numFmt w:val="aiueoFullWidth"/>
      <w:lvlText w:val="(%2)"/>
      <w:lvlJc w:val="left"/>
      <w:pPr>
        <w:ind w:left="9156" w:hanging="420"/>
      </w:pPr>
    </w:lvl>
    <w:lvl w:ilvl="2" w:tplc="04090011" w:tentative="1">
      <w:start w:val="1"/>
      <w:numFmt w:val="decimalEnclosedCircle"/>
      <w:lvlText w:val="%3"/>
      <w:lvlJc w:val="left"/>
      <w:pPr>
        <w:ind w:left="9576" w:hanging="420"/>
      </w:pPr>
    </w:lvl>
    <w:lvl w:ilvl="3" w:tplc="0409000F" w:tentative="1">
      <w:start w:val="1"/>
      <w:numFmt w:val="decimal"/>
      <w:lvlText w:val="%4."/>
      <w:lvlJc w:val="left"/>
      <w:pPr>
        <w:ind w:left="9996" w:hanging="420"/>
      </w:pPr>
    </w:lvl>
    <w:lvl w:ilvl="4" w:tplc="04090017" w:tentative="1">
      <w:start w:val="1"/>
      <w:numFmt w:val="aiueoFullWidth"/>
      <w:lvlText w:val="(%5)"/>
      <w:lvlJc w:val="left"/>
      <w:pPr>
        <w:ind w:left="10416" w:hanging="420"/>
      </w:pPr>
    </w:lvl>
    <w:lvl w:ilvl="5" w:tplc="04090011" w:tentative="1">
      <w:start w:val="1"/>
      <w:numFmt w:val="decimalEnclosedCircle"/>
      <w:lvlText w:val="%6"/>
      <w:lvlJc w:val="left"/>
      <w:pPr>
        <w:ind w:left="10836" w:hanging="420"/>
      </w:pPr>
    </w:lvl>
    <w:lvl w:ilvl="6" w:tplc="0409000F" w:tentative="1">
      <w:start w:val="1"/>
      <w:numFmt w:val="decimal"/>
      <w:lvlText w:val="%7."/>
      <w:lvlJc w:val="left"/>
      <w:pPr>
        <w:ind w:left="11256" w:hanging="420"/>
      </w:pPr>
    </w:lvl>
    <w:lvl w:ilvl="7" w:tplc="04090017" w:tentative="1">
      <w:start w:val="1"/>
      <w:numFmt w:val="aiueoFullWidth"/>
      <w:lvlText w:val="(%8)"/>
      <w:lvlJc w:val="left"/>
      <w:pPr>
        <w:ind w:left="11676" w:hanging="420"/>
      </w:pPr>
    </w:lvl>
    <w:lvl w:ilvl="8" w:tplc="04090011" w:tentative="1">
      <w:start w:val="1"/>
      <w:numFmt w:val="decimalEnclosedCircle"/>
      <w:lvlText w:val="%9"/>
      <w:lvlJc w:val="left"/>
      <w:pPr>
        <w:ind w:left="12096" w:hanging="420"/>
      </w:pPr>
    </w:lvl>
  </w:abstractNum>
  <w:abstractNum w:abstractNumId="1" w15:restartNumberingAfterBreak="1">
    <w:nsid w:val="016B2536"/>
    <w:multiLevelType w:val="hybridMultilevel"/>
    <w:tmpl w:val="E4C01D7A"/>
    <w:lvl w:ilvl="0" w:tplc="532E61FE">
      <w:start w:val="1"/>
      <w:numFmt w:val="aiueoFullWidth"/>
      <w:lvlText w:val="(%1)"/>
      <w:lvlJc w:val="left"/>
      <w:pPr>
        <w:ind w:left="420" w:hanging="420"/>
      </w:pPr>
      <w:rPr>
        <w:rFonts w:ascii="ＭＳ ゴシック" w:eastAsia="ＭＳ ゴシック" w:hAnsi="ＭＳ ゴシック"/>
        <w:b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E0588"/>
    <w:multiLevelType w:val="hybridMultilevel"/>
    <w:tmpl w:val="AE407832"/>
    <w:lvl w:ilvl="0" w:tplc="96B88D20">
      <w:start w:val="3"/>
      <w:numFmt w:val="decimal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 w15:restartNumberingAfterBreak="1">
    <w:nsid w:val="0E5911E7"/>
    <w:multiLevelType w:val="hybridMultilevel"/>
    <w:tmpl w:val="A55434F8"/>
    <w:lvl w:ilvl="0" w:tplc="C0609B3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965EC5"/>
    <w:multiLevelType w:val="hybridMultilevel"/>
    <w:tmpl w:val="27067D60"/>
    <w:lvl w:ilvl="0" w:tplc="7DFE063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EB159C"/>
    <w:multiLevelType w:val="hybridMultilevel"/>
    <w:tmpl w:val="FF18C626"/>
    <w:lvl w:ilvl="0" w:tplc="B1905A42">
      <w:start w:val="1"/>
      <w:numFmt w:val="aiueoFullWidth"/>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1">
    <w:nsid w:val="155512F1"/>
    <w:multiLevelType w:val="hybridMultilevel"/>
    <w:tmpl w:val="C34A6260"/>
    <w:lvl w:ilvl="0" w:tplc="FEB87FD6">
      <w:start w:val="1"/>
      <w:numFmt w:val="aiueoFullWidth"/>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1">
    <w:nsid w:val="1617329F"/>
    <w:multiLevelType w:val="hybridMultilevel"/>
    <w:tmpl w:val="7FD47B10"/>
    <w:lvl w:ilvl="0" w:tplc="FDE26D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1">
    <w:nsid w:val="1AC660E1"/>
    <w:multiLevelType w:val="hybridMultilevel"/>
    <w:tmpl w:val="E9CA7C5A"/>
    <w:lvl w:ilvl="0" w:tplc="FEB87FD6">
      <w:start w:val="1"/>
      <w:numFmt w:val="aiueoFullWidth"/>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1">
    <w:nsid w:val="1BB704F9"/>
    <w:multiLevelType w:val="hybridMultilevel"/>
    <w:tmpl w:val="13CCDB78"/>
    <w:lvl w:ilvl="0" w:tplc="338C0F78">
      <w:start w:val="1"/>
      <w:numFmt w:val="aiueoFullWidth"/>
      <w:lvlText w:val="(%1)"/>
      <w:lvlJc w:val="left"/>
      <w:pPr>
        <w:ind w:left="420" w:hanging="420"/>
      </w:pPr>
      <w:rPr>
        <w:rFonts w:ascii="ＭＳ ゴシック" w:eastAsia="ＭＳ ゴシック" w:hAnsi="ＭＳ ゴシック"/>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1">
    <w:nsid w:val="232B7216"/>
    <w:multiLevelType w:val="hybridMultilevel"/>
    <w:tmpl w:val="13A85FBE"/>
    <w:lvl w:ilvl="0" w:tplc="FEB87FD6">
      <w:start w:val="1"/>
      <w:numFmt w:val="aiueoFullWidth"/>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1">
    <w:nsid w:val="25475745"/>
    <w:multiLevelType w:val="hybridMultilevel"/>
    <w:tmpl w:val="76DEBD1C"/>
    <w:lvl w:ilvl="0" w:tplc="FDE26D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1">
    <w:nsid w:val="28546820"/>
    <w:multiLevelType w:val="hybridMultilevel"/>
    <w:tmpl w:val="40A08896"/>
    <w:lvl w:ilvl="0" w:tplc="48E88216">
      <w:start w:val="1"/>
      <w:numFmt w:val="decimalFullWidth"/>
      <w:lvlText w:val="（%1）"/>
      <w:lvlJc w:val="left"/>
      <w:pPr>
        <w:ind w:left="420" w:hanging="420"/>
      </w:pPr>
      <w:rPr>
        <w:rFonts w:ascii="ＭＳ ゴシック" w:eastAsia="ＭＳ ゴシック" w:hAnsi="ＭＳ ゴシック" w:hint="default"/>
        <w:b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0242DA"/>
    <w:multiLevelType w:val="hybridMultilevel"/>
    <w:tmpl w:val="AE962EAE"/>
    <w:lvl w:ilvl="0" w:tplc="B890053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1">
    <w:nsid w:val="2BBC016D"/>
    <w:multiLevelType w:val="hybridMultilevel"/>
    <w:tmpl w:val="C9D20724"/>
    <w:lvl w:ilvl="0" w:tplc="FEB87FD6">
      <w:start w:val="1"/>
      <w:numFmt w:val="aiueoFullWidth"/>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1">
    <w:nsid w:val="31A709D2"/>
    <w:multiLevelType w:val="hybridMultilevel"/>
    <w:tmpl w:val="D82E0752"/>
    <w:lvl w:ilvl="0" w:tplc="FDE26D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1">
    <w:nsid w:val="3C5126C7"/>
    <w:multiLevelType w:val="hybridMultilevel"/>
    <w:tmpl w:val="979A9150"/>
    <w:lvl w:ilvl="0" w:tplc="FEB87FD6">
      <w:start w:val="1"/>
      <w:numFmt w:val="aiueoFullWidth"/>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1">
    <w:nsid w:val="3F8A4A9A"/>
    <w:multiLevelType w:val="hybridMultilevel"/>
    <w:tmpl w:val="4BCA12A8"/>
    <w:lvl w:ilvl="0" w:tplc="FDE26DB2">
      <w:start w:val="1"/>
      <w:numFmt w:val="decimalFullWidth"/>
      <w:lvlText w:val="（%1）"/>
      <w:lvlJc w:val="left"/>
      <w:pPr>
        <w:ind w:left="744" w:hanging="7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B62653"/>
    <w:multiLevelType w:val="hybridMultilevel"/>
    <w:tmpl w:val="BE626072"/>
    <w:lvl w:ilvl="0" w:tplc="6314511A">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1">
    <w:nsid w:val="45051108"/>
    <w:multiLevelType w:val="hybridMultilevel"/>
    <w:tmpl w:val="0D10792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1">
    <w:nsid w:val="47C17FCF"/>
    <w:multiLevelType w:val="hybridMultilevel"/>
    <w:tmpl w:val="BA40C958"/>
    <w:lvl w:ilvl="0" w:tplc="CBA4FABE">
      <w:start w:val="1"/>
      <w:numFmt w:val="decimalFullWidth"/>
      <w:lvlText w:val="（%1）"/>
      <w:lvlJc w:val="left"/>
      <w:pPr>
        <w:ind w:left="420" w:hanging="420"/>
      </w:pPr>
      <w:rPr>
        <w:rFonts w:ascii="ＭＳ ゴシック" w:eastAsia="ＭＳ ゴシック" w:hAnsi="ＭＳ 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A06EB5"/>
    <w:multiLevelType w:val="hybridMultilevel"/>
    <w:tmpl w:val="97F2B6DA"/>
    <w:lvl w:ilvl="0" w:tplc="128847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5C0C10"/>
    <w:multiLevelType w:val="hybridMultilevel"/>
    <w:tmpl w:val="871806A2"/>
    <w:lvl w:ilvl="0" w:tplc="E1B46B5A">
      <w:start w:val="1"/>
      <w:numFmt w:val="decimalFullWidth"/>
      <w:lvlText w:val="（%1）"/>
      <w:lvlJc w:val="left"/>
      <w:pPr>
        <w:ind w:left="885" w:hanging="885"/>
      </w:pPr>
      <w:rPr>
        <w:rFonts w:hint="default"/>
      </w:rPr>
    </w:lvl>
    <w:lvl w:ilvl="1" w:tplc="E95AC332">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1">
    <w:nsid w:val="4A3401C8"/>
    <w:multiLevelType w:val="hybridMultilevel"/>
    <w:tmpl w:val="022E13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4035F0"/>
    <w:multiLevelType w:val="hybridMultilevel"/>
    <w:tmpl w:val="B39841F8"/>
    <w:lvl w:ilvl="0" w:tplc="5ACE07F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1">
    <w:nsid w:val="4CF80DD5"/>
    <w:multiLevelType w:val="hybridMultilevel"/>
    <w:tmpl w:val="B8CE46EA"/>
    <w:lvl w:ilvl="0" w:tplc="FDE26D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1">
    <w:nsid w:val="5471444B"/>
    <w:multiLevelType w:val="hybridMultilevel"/>
    <w:tmpl w:val="69346340"/>
    <w:lvl w:ilvl="0" w:tplc="ED509BB8">
      <w:start w:val="1"/>
      <w:numFmt w:val="decimalFullWidth"/>
      <w:lvlText w:val="（%1）"/>
      <w:lvlJc w:val="left"/>
      <w:pPr>
        <w:ind w:left="420" w:hanging="420"/>
      </w:pPr>
      <w:rPr>
        <w:rFonts w:ascii="ＭＳ ゴシック" w:eastAsia="ＭＳ ゴシック" w:hAnsi="ＭＳ 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1">
    <w:nsid w:val="54795C8E"/>
    <w:multiLevelType w:val="hybridMultilevel"/>
    <w:tmpl w:val="78049B72"/>
    <w:lvl w:ilvl="0" w:tplc="14648E3C">
      <w:start w:val="1"/>
      <w:numFmt w:val="irohaFullWidth"/>
      <w:lvlText w:val="（%1）"/>
      <w:lvlJc w:val="left"/>
      <w:pPr>
        <w:ind w:left="720" w:hanging="7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1">
    <w:nsid w:val="58A6218E"/>
    <w:multiLevelType w:val="hybridMultilevel"/>
    <w:tmpl w:val="CB60E09A"/>
    <w:lvl w:ilvl="0" w:tplc="F710A140">
      <w:start w:val="1"/>
      <w:numFmt w:val="aiueoFullWidth"/>
      <w:lvlText w:val="(%1)"/>
      <w:lvlJc w:val="left"/>
      <w:pPr>
        <w:ind w:left="420" w:hanging="420"/>
      </w:pPr>
      <w:rPr>
        <w:rFonts w:ascii="ＭＳ ゴシック" w:eastAsia="ＭＳ ゴシック" w:hAnsi="ＭＳ ゴシック"/>
        <w:b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1">
    <w:nsid w:val="5B2B59AC"/>
    <w:multiLevelType w:val="hybridMultilevel"/>
    <w:tmpl w:val="AC082DCC"/>
    <w:lvl w:ilvl="0" w:tplc="FDE26D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1">
    <w:nsid w:val="658E5783"/>
    <w:multiLevelType w:val="hybridMultilevel"/>
    <w:tmpl w:val="EBB4F6BE"/>
    <w:lvl w:ilvl="0" w:tplc="FEB87FD6">
      <w:start w:val="1"/>
      <w:numFmt w:val="aiueoFullWidth"/>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1">
    <w:nsid w:val="66AD54B6"/>
    <w:multiLevelType w:val="hybridMultilevel"/>
    <w:tmpl w:val="FD623388"/>
    <w:lvl w:ilvl="0" w:tplc="375AEFAA">
      <w:start w:val="1"/>
      <w:numFmt w:val="decimalFullWidth"/>
      <w:lvlText w:val="（%1）"/>
      <w:lvlJc w:val="left"/>
      <w:pPr>
        <w:ind w:left="420" w:hanging="420"/>
      </w:pPr>
      <w:rPr>
        <w:rFonts w:ascii="ＭＳ ゴシック" w:eastAsia="ＭＳ ゴシック" w:hAnsi="ＭＳ ゴシック" w:hint="default"/>
        <w:b w:val="0"/>
      </w:rPr>
    </w:lvl>
    <w:lvl w:ilvl="1" w:tplc="E5382BEA">
      <w:start w:val="1"/>
      <w:numFmt w:val="aiueoFullWidth"/>
      <w:lvlText w:val="（%2）"/>
      <w:lvlJc w:val="left"/>
      <w:pPr>
        <w:ind w:left="1164" w:hanging="744"/>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1">
    <w:nsid w:val="6C6F3C7F"/>
    <w:multiLevelType w:val="hybridMultilevel"/>
    <w:tmpl w:val="42EE102E"/>
    <w:lvl w:ilvl="0" w:tplc="FEB87FD6">
      <w:start w:val="1"/>
      <w:numFmt w:val="aiueoFullWidth"/>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C4769D"/>
    <w:multiLevelType w:val="hybridMultilevel"/>
    <w:tmpl w:val="D7A46E18"/>
    <w:lvl w:ilvl="0" w:tplc="4A52B0F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1">
    <w:nsid w:val="72085C3D"/>
    <w:multiLevelType w:val="hybridMultilevel"/>
    <w:tmpl w:val="94121454"/>
    <w:lvl w:ilvl="0" w:tplc="FDE26D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E51059"/>
    <w:multiLevelType w:val="hybridMultilevel"/>
    <w:tmpl w:val="16B44B3A"/>
    <w:lvl w:ilvl="0" w:tplc="43F201F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1">
    <w:nsid w:val="779431B4"/>
    <w:multiLevelType w:val="hybridMultilevel"/>
    <w:tmpl w:val="DBB8BBDE"/>
    <w:lvl w:ilvl="0" w:tplc="FDE26DB2">
      <w:start w:val="1"/>
      <w:numFmt w:val="decimalFullWidth"/>
      <w:lvlText w:val="（%1）"/>
      <w:lvlJc w:val="left"/>
      <w:pPr>
        <w:ind w:left="744" w:hanging="7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1">
    <w:nsid w:val="79EA4DA2"/>
    <w:multiLevelType w:val="hybridMultilevel"/>
    <w:tmpl w:val="2E4A3D36"/>
    <w:lvl w:ilvl="0" w:tplc="8E12DE1A">
      <w:start w:val="1"/>
      <w:numFmt w:val="decimal"/>
      <w:lvlText w:val="%1."/>
      <w:lvlJc w:val="left"/>
      <w:pPr>
        <w:ind w:left="420" w:hanging="420"/>
      </w:pPr>
      <w:rPr>
        <w:rFonts w:ascii="ＭＳ ゴシック" w:eastAsia="ＭＳ ゴシック" w:hAnsi="ＭＳ ゴシック"/>
        <w:b w:val="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1">
    <w:nsid w:val="7AF01FAA"/>
    <w:multiLevelType w:val="hybridMultilevel"/>
    <w:tmpl w:val="E8246B56"/>
    <w:lvl w:ilvl="0" w:tplc="FEB87FD6">
      <w:start w:val="1"/>
      <w:numFmt w:val="aiueoFullWidth"/>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B02977"/>
    <w:multiLevelType w:val="hybridMultilevel"/>
    <w:tmpl w:val="7D1C1C6C"/>
    <w:lvl w:ilvl="0" w:tplc="1EF03E7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1">
    <w:nsid w:val="7DF279D7"/>
    <w:multiLevelType w:val="hybridMultilevel"/>
    <w:tmpl w:val="983CE10E"/>
    <w:lvl w:ilvl="0" w:tplc="8BC6D190">
      <w:start w:val="1"/>
      <w:numFmt w:val="aiueoFullWidth"/>
      <w:lvlText w:val="(%1)"/>
      <w:lvlJc w:val="left"/>
      <w:pPr>
        <w:ind w:left="420" w:hanging="420"/>
      </w:pPr>
      <w:rPr>
        <w:rFonts w:ascii="ＭＳ ゴシック" w:eastAsia="ＭＳ ゴシック" w:hAnsi="ＭＳ ゴシック"/>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1">
    <w:nsid w:val="7F826955"/>
    <w:multiLevelType w:val="hybridMultilevel"/>
    <w:tmpl w:val="8384F0DC"/>
    <w:lvl w:ilvl="0" w:tplc="FDE26D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36"/>
  </w:num>
  <w:num w:numId="3">
    <w:abstractNumId w:val="31"/>
  </w:num>
  <w:num w:numId="4">
    <w:abstractNumId w:val="17"/>
  </w:num>
  <w:num w:numId="5">
    <w:abstractNumId w:val="19"/>
  </w:num>
  <w:num w:numId="6">
    <w:abstractNumId w:val="0"/>
  </w:num>
  <w:num w:numId="7">
    <w:abstractNumId w:val="16"/>
  </w:num>
  <w:num w:numId="8">
    <w:abstractNumId w:val="30"/>
  </w:num>
  <w:num w:numId="9">
    <w:abstractNumId w:val="40"/>
  </w:num>
  <w:num w:numId="10">
    <w:abstractNumId w:val="12"/>
  </w:num>
  <w:num w:numId="11">
    <w:abstractNumId w:val="6"/>
  </w:num>
  <w:num w:numId="12">
    <w:abstractNumId w:val="14"/>
  </w:num>
  <w:num w:numId="13">
    <w:abstractNumId w:val="1"/>
  </w:num>
  <w:num w:numId="14">
    <w:abstractNumId w:val="8"/>
  </w:num>
  <w:num w:numId="15">
    <w:abstractNumId w:val="32"/>
  </w:num>
  <w:num w:numId="16">
    <w:abstractNumId w:val="9"/>
  </w:num>
  <w:num w:numId="17">
    <w:abstractNumId w:val="23"/>
  </w:num>
  <w:num w:numId="18">
    <w:abstractNumId w:val="37"/>
  </w:num>
  <w:num w:numId="19">
    <w:abstractNumId w:val="41"/>
  </w:num>
  <w:num w:numId="20">
    <w:abstractNumId w:val="26"/>
  </w:num>
  <w:num w:numId="21">
    <w:abstractNumId w:val="10"/>
  </w:num>
  <w:num w:numId="22">
    <w:abstractNumId w:val="38"/>
  </w:num>
  <w:num w:numId="23">
    <w:abstractNumId w:val="3"/>
  </w:num>
  <w:num w:numId="24">
    <w:abstractNumId w:val="28"/>
  </w:num>
  <w:num w:numId="25">
    <w:abstractNumId w:val="25"/>
  </w:num>
  <w:num w:numId="26">
    <w:abstractNumId w:val="29"/>
  </w:num>
  <w:num w:numId="27">
    <w:abstractNumId w:val="15"/>
  </w:num>
  <w:num w:numId="28">
    <w:abstractNumId w:val="20"/>
  </w:num>
  <w:num w:numId="29">
    <w:abstractNumId w:val="11"/>
  </w:num>
  <w:num w:numId="30">
    <w:abstractNumId w:val="34"/>
  </w:num>
  <w:num w:numId="31">
    <w:abstractNumId w:val="7"/>
  </w:num>
  <w:num w:numId="32">
    <w:abstractNumId w:val="22"/>
  </w:num>
  <w:num w:numId="33">
    <w:abstractNumId w:val="5"/>
  </w:num>
  <w:num w:numId="34">
    <w:abstractNumId w:val="39"/>
  </w:num>
  <w:num w:numId="35">
    <w:abstractNumId w:val="2"/>
  </w:num>
  <w:num w:numId="36">
    <w:abstractNumId w:val="24"/>
  </w:num>
  <w:num w:numId="37">
    <w:abstractNumId w:val="21"/>
  </w:num>
  <w:num w:numId="38">
    <w:abstractNumId w:val="4"/>
  </w:num>
  <w:num w:numId="39">
    <w:abstractNumId w:val="35"/>
  </w:num>
  <w:num w:numId="40">
    <w:abstractNumId w:val="18"/>
  </w:num>
  <w:num w:numId="41">
    <w:abstractNumId w:val="1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18"/>
    <w:rsid w:val="0000124A"/>
    <w:rsid w:val="00043D24"/>
    <w:rsid w:val="00061279"/>
    <w:rsid w:val="000D2000"/>
    <w:rsid w:val="000D7BD5"/>
    <w:rsid w:val="00103CB3"/>
    <w:rsid w:val="00143F07"/>
    <w:rsid w:val="001E717E"/>
    <w:rsid w:val="001F754D"/>
    <w:rsid w:val="00201E18"/>
    <w:rsid w:val="0020358D"/>
    <w:rsid w:val="00217B47"/>
    <w:rsid w:val="00235D0F"/>
    <w:rsid w:val="00283EB3"/>
    <w:rsid w:val="002E3264"/>
    <w:rsid w:val="002F6588"/>
    <w:rsid w:val="00361E5D"/>
    <w:rsid w:val="00396A4A"/>
    <w:rsid w:val="003A5715"/>
    <w:rsid w:val="003A7273"/>
    <w:rsid w:val="003E6A98"/>
    <w:rsid w:val="00450D4E"/>
    <w:rsid w:val="00487B8C"/>
    <w:rsid w:val="00491A5E"/>
    <w:rsid w:val="004A41BF"/>
    <w:rsid w:val="00532C3E"/>
    <w:rsid w:val="005825C9"/>
    <w:rsid w:val="00582D6C"/>
    <w:rsid w:val="0063282D"/>
    <w:rsid w:val="006849EB"/>
    <w:rsid w:val="006B4C58"/>
    <w:rsid w:val="006D5687"/>
    <w:rsid w:val="00735E44"/>
    <w:rsid w:val="007532BE"/>
    <w:rsid w:val="007C0512"/>
    <w:rsid w:val="007D0604"/>
    <w:rsid w:val="008626D7"/>
    <w:rsid w:val="00881C35"/>
    <w:rsid w:val="00892B6A"/>
    <w:rsid w:val="008C507C"/>
    <w:rsid w:val="008D60CC"/>
    <w:rsid w:val="008F0A25"/>
    <w:rsid w:val="009100F1"/>
    <w:rsid w:val="00922BA4"/>
    <w:rsid w:val="00954362"/>
    <w:rsid w:val="0099422E"/>
    <w:rsid w:val="00997C98"/>
    <w:rsid w:val="00A24D60"/>
    <w:rsid w:val="00A57D0D"/>
    <w:rsid w:val="00AA2C31"/>
    <w:rsid w:val="00AF54B9"/>
    <w:rsid w:val="00B03579"/>
    <w:rsid w:val="00B0664F"/>
    <w:rsid w:val="00B95BC3"/>
    <w:rsid w:val="00BF3451"/>
    <w:rsid w:val="00C2120E"/>
    <w:rsid w:val="00C43471"/>
    <w:rsid w:val="00C608CE"/>
    <w:rsid w:val="00C745FB"/>
    <w:rsid w:val="00C91786"/>
    <w:rsid w:val="00CC26FD"/>
    <w:rsid w:val="00CC7FB4"/>
    <w:rsid w:val="00CD07EA"/>
    <w:rsid w:val="00CE0CBB"/>
    <w:rsid w:val="00CF4EA0"/>
    <w:rsid w:val="00D0196D"/>
    <w:rsid w:val="00D659F9"/>
    <w:rsid w:val="00D8794B"/>
    <w:rsid w:val="00DE6B4A"/>
    <w:rsid w:val="00DF28D3"/>
    <w:rsid w:val="00DF5E1F"/>
    <w:rsid w:val="00E1768B"/>
    <w:rsid w:val="00E320AE"/>
    <w:rsid w:val="00E47DAD"/>
    <w:rsid w:val="00E67C31"/>
    <w:rsid w:val="00E80C46"/>
    <w:rsid w:val="00E9328A"/>
    <w:rsid w:val="00EA54DE"/>
    <w:rsid w:val="00EC24D9"/>
    <w:rsid w:val="00F20836"/>
    <w:rsid w:val="00F21B80"/>
    <w:rsid w:val="00F56861"/>
    <w:rsid w:val="00F6453F"/>
    <w:rsid w:val="00FA3E3D"/>
    <w:rsid w:val="00FA7B68"/>
    <w:rsid w:val="00FE010F"/>
    <w:rsid w:val="00FF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chartTrackingRefBased/>
  <w15:docId w15:val="{2188C4D6-54BC-428A-A5E7-0E473568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B80"/>
    <w:rPr>
      <w:rFonts w:ascii="Century" w:eastAsia="ＭＳ 明朝" w:hAnsi="Century" w:cs="Times New Roman"/>
      <w:szCs w:val="24"/>
    </w:rPr>
  </w:style>
  <w:style w:type="paragraph" w:styleId="1">
    <w:name w:val="heading 1"/>
    <w:basedOn w:val="a"/>
    <w:next w:val="a"/>
    <w:link w:val="10"/>
    <w:uiPriority w:val="9"/>
    <w:qFormat/>
    <w:rsid w:val="00B95BC3"/>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B95BC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95BC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95BC3"/>
    <w:rPr>
      <w:rFonts w:asciiTheme="majorHAnsi" w:eastAsiaTheme="majorEastAsia" w:hAnsiTheme="majorHAnsi" w:cstheme="majorBidi"/>
      <w:sz w:val="24"/>
      <w:szCs w:val="24"/>
    </w:rPr>
  </w:style>
  <w:style w:type="character" w:customStyle="1" w:styleId="20">
    <w:name w:val="見出し 2 (文字)"/>
    <w:basedOn w:val="a0"/>
    <w:link w:val="2"/>
    <w:uiPriority w:val="9"/>
    <w:rsid w:val="00B95BC3"/>
    <w:rPr>
      <w:rFonts w:asciiTheme="majorHAnsi" w:eastAsiaTheme="majorEastAsia" w:hAnsiTheme="majorHAnsi" w:cstheme="majorBidi"/>
      <w:szCs w:val="24"/>
    </w:rPr>
  </w:style>
  <w:style w:type="character" w:customStyle="1" w:styleId="30">
    <w:name w:val="見出し 3 (文字)"/>
    <w:basedOn w:val="a0"/>
    <w:link w:val="3"/>
    <w:uiPriority w:val="9"/>
    <w:rsid w:val="00B95BC3"/>
    <w:rPr>
      <w:rFonts w:asciiTheme="majorHAnsi" w:eastAsiaTheme="majorEastAsia" w:hAnsiTheme="majorHAnsi" w:cstheme="majorBidi"/>
      <w:szCs w:val="24"/>
    </w:rPr>
  </w:style>
  <w:style w:type="paragraph" w:styleId="a3">
    <w:name w:val="TOC Heading"/>
    <w:basedOn w:val="1"/>
    <w:next w:val="a"/>
    <w:uiPriority w:val="39"/>
    <w:unhideWhenUsed/>
    <w:qFormat/>
    <w:rsid w:val="00235D0F"/>
    <w:pPr>
      <w:keepLines/>
      <w:spacing w:before="240" w:line="259" w:lineRule="auto"/>
      <w:outlineLvl w:val="9"/>
    </w:pPr>
    <w:rPr>
      <w:color w:val="2E74B5" w:themeColor="accent1" w:themeShade="BF"/>
      <w:kern w:val="0"/>
      <w:sz w:val="32"/>
      <w:szCs w:val="32"/>
    </w:rPr>
  </w:style>
  <w:style w:type="paragraph" w:styleId="11">
    <w:name w:val="toc 1"/>
    <w:basedOn w:val="a"/>
    <w:next w:val="a"/>
    <w:autoRedefine/>
    <w:uiPriority w:val="39"/>
    <w:unhideWhenUsed/>
    <w:rsid w:val="008F0A25"/>
    <w:pPr>
      <w:tabs>
        <w:tab w:val="right" w:leader="dot" w:pos="8494"/>
      </w:tabs>
    </w:pPr>
  </w:style>
  <w:style w:type="paragraph" w:styleId="21">
    <w:name w:val="toc 2"/>
    <w:basedOn w:val="a"/>
    <w:next w:val="a"/>
    <w:autoRedefine/>
    <w:uiPriority w:val="39"/>
    <w:unhideWhenUsed/>
    <w:rsid w:val="00892B6A"/>
    <w:pPr>
      <w:tabs>
        <w:tab w:val="right" w:leader="dot" w:pos="8504"/>
      </w:tabs>
      <w:ind w:leftChars="100" w:left="210"/>
    </w:pPr>
  </w:style>
  <w:style w:type="paragraph" w:styleId="31">
    <w:name w:val="toc 3"/>
    <w:basedOn w:val="a"/>
    <w:next w:val="a"/>
    <w:autoRedefine/>
    <w:uiPriority w:val="39"/>
    <w:unhideWhenUsed/>
    <w:rsid w:val="00235D0F"/>
    <w:pPr>
      <w:ind w:leftChars="200" w:left="420"/>
    </w:pPr>
  </w:style>
  <w:style w:type="character" w:styleId="a4">
    <w:name w:val="Hyperlink"/>
    <w:basedOn w:val="a0"/>
    <w:uiPriority w:val="99"/>
    <w:unhideWhenUsed/>
    <w:rsid w:val="00235D0F"/>
    <w:rPr>
      <w:color w:val="0563C1" w:themeColor="hyperlink"/>
      <w:u w:val="single"/>
    </w:rPr>
  </w:style>
  <w:style w:type="paragraph" w:styleId="a5">
    <w:name w:val="header"/>
    <w:basedOn w:val="a"/>
    <w:link w:val="a6"/>
    <w:uiPriority w:val="99"/>
    <w:unhideWhenUsed/>
    <w:rsid w:val="00CE0CBB"/>
    <w:pPr>
      <w:tabs>
        <w:tab w:val="center" w:pos="4252"/>
        <w:tab w:val="right" w:pos="8504"/>
      </w:tabs>
      <w:snapToGrid w:val="0"/>
    </w:pPr>
  </w:style>
  <w:style w:type="character" w:customStyle="1" w:styleId="a6">
    <w:name w:val="ヘッダー (文字)"/>
    <w:basedOn w:val="a0"/>
    <w:link w:val="a5"/>
    <w:uiPriority w:val="99"/>
    <w:rsid w:val="00CE0CBB"/>
    <w:rPr>
      <w:rFonts w:ascii="Century" w:eastAsia="ＭＳ 明朝" w:hAnsi="Century" w:cs="Times New Roman"/>
      <w:szCs w:val="24"/>
    </w:rPr>
  </w:style>
  <w:style w:type="paragraph" w:styleId="a7">
    <w:name w:val="footer"/>
    <w:basedOn w:val="a"/>
    <w:link w:val="a8"/>
    <w:uiPriority w:val="99"/>
    <w:unhideWhenUsed/>
    <w:rsid w:val="00CE0CBB"/>
    <w:pPr>
      <w:tabs>
        <w:tab w:val="center" w:pos="4252"/>
        <w:tab w:val="right" w:pos="8504"/>
      </w:tabs>
      <w:snapToGrid w:val="0"/>
    </w:pPr>
  </w:style>
  <w:style w:type="character" w:customStyle="1" w:styleId="a8">
    <w:name w:val="フッター (文字)"/>
    <w:basedOn w:val="a0"/>
    <w:link w:val="a7"/>
    <w:uiPriority w:val="99"/>
    <w:rsid w:val="00CE0CBB"/>
    <w:rPr>
      <w:rFonts w:ascii="Century" w:eastAsia="ＭＳ 明朝" w:hAnsi="Century" w:cs="Times New Roman"/>
      <w:szCs w:val="24"/>
    </w:rPr>
  </w:style>
  <w:style w:type="paragraph" w:styleId="a9">
    <w:name w:val="List Paragraph"/>
    <w:basedOn w:val="a"/>
    <w:uiPriority w:val="34"/>
    <w:qFormat/>
    <w:rsid w:val="008D60CC"/>
    <w:pPr>
      <w:ind w:leftChars="400" w:left="840"/>
    </w:pPr>
  </w:style>
  <w:style w:type="paragraph" w:styleId="aa">
    <w:name w:val="Balloon Text"/>
    <w:basedOn w:val="a"/>
    <w:link w:val="ab"/>
    <w:uiPriority w:val="99"/>
    <w:semiHidden/>
    <w:unhideWhenUsed/>
    <w:rsid w:val="006B4C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4C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C46F2-5B88-455C-9C2D-CD612875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13</Pages>
  <Words>1418</Words>
  <Characters>8085</Characters>
  <Application>Microsoft Office Word</Application>
  <DocSecurity>0</DocSecurity>
  <Lines>67</Lines>
  <Paragraphs>18</Paragraphs>
  <ScaleCrop>false</ScaleCrop>
  <HeadingPairs>
    <vt:vector size="4" baseType="variant">
      <vt:variant>
        <vt:lpstr>タイトル</vt:lpstr>
      </vt:variant>
      <vt:variant>
        <vt:i4>1</vt:i4>
      </vt:variant>
      <vt:variant>
        <vt:lpstr>見出し</vt:lpstr>
      </vt:variant>
      <vt:variant>
        <vt:i4>30</vt:i4>
      </vt:variant>
    </vt:vector>
  </HeadingPairs>
  <TitlesOfParts>
    <vt:vector size="31" baseType="lpstr">
      <vt:lpstr/>
      <vt:lpstr>１　共通項目（家庭・福祉・教育・就労の連携）</vt:lpstr>
      <vt:lpstr>    相談窓口の一元化と「トライアングル」プロジェクトの充実</vt:lpstr>
      <vt:lpstr>２　障害福祉</vt:lpstr>
      <vt:lpstr>    （１）　発達障害に関する理解促進（発達障害講演会のハイブリット開催と録画配信）</vt:lpstr>
      <vt:lpstr>    （２）　発達障害者支援センター及びこころの健康センターにおけるオンライン相談体制の整備</vt:lpstr>
      <vt:lpstr>    （３）　発達障害のある人への支援</vt:lpstr>
      <vt:lpstr>        （ア）　ひとり暮らしの発達障害者に対する居宅訪問</vt:lpstr>
      <vt:lpstr>        （イ）　発達障害者社会参加事業の拡充</vt:lpstr>
      <vt:lpstr>        （ウ）　ケアラーとして家族介護する発達障害のある人への支援</vt:lpstr>
      <vt:lpstr>        （エ）　ひきこもりの発達障害者に対する障害特性に応じた支援技法の確立</vt:lpstr>
      <vt:lpstr>    （４）　家族（親、きょうだい、配偶者等）に対する支援</vt:lpstr>
      <vt:lpstr>        （ア）　小学4年以上の発達障害の子どもを持つ親に対する支援体制（ピアサポートや講座等）</vt:lpstr>
      <vt:lpstr>        （イ）　発達障害の親を持つ子どもや発達障害者のきょうだい及び配偶者等への支援</vt:lpstr>
      <vt:lpstr>    （５）　発達障害の診療待機解消のための医師の育成</vt:lpstr>
      <vt:lpstr>    （６）　発達障害の療育待機解消のための民間機関との連携</vt:lpstr>
      <vt:lpstr>３　教育</vt:lpstr>
      <vt:lpstr>    （１）　合理的配慮とインクルーシブ教育システムの充実</vt:lpstr>
      <vt:lpstr>        （ア）　全教職員に対する障害理解・子どもの人権・共生社会の理念についての研修の実施</vt:lpstr>
      <vt:lpstr>        （イ）　通常級におけるICT活用等による特別支援教育の質の向上</vt:lpstr>
      <vt:lpstr>        （ウ）　在籍校で通級指導が受けられる体制整備（通級指導教室の拡充・巡回指導・ICTリモート指導）</vt:lpstr>
      <vt:lpstr>        （エ）　家庭における学習指導と学校の教科指導との連携（有効なソフト・アプリの柔軟な使用）</vt:lpstr>
      <vt:lpstr>    （２）　生涯学習における発達障害の理解啓発</vt:lpstr>
      <vt:lpstr>    （３）　職業教育の充実とキャリア教育コーディネーターの活用</vt:lpstr>
      <vt:lpstr>４　就労</vt:lpstr>
      <vt:lpstr>    （１）　発達障害者就労支援センターの新設（民間委託への検討）</vt:lpstr>
      <vt:lpstr>    （２）　障害者総合支援センターにおけるジョブコーチの増員と職場定着支援の強化</vt:lpstr>
      <vt:lpstr>    （３）　障害者総合支援センターにおける就労選択支援の導入</vt:lpstr>
      <vt:lpstr>    （４）　発達障害の特性に応じた企業や職種の新規開拓</vt:lpstr>
      <vt:lpstr>    （５）　ICTを活用した効果的な発達障害者就労支援技法の情報提供</vt:lpstr>
      <vt:lpstr>    （６）　事業所における発達障害の合理的配慮情報の周知徹底</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竹鼻　優佳</dc:creator>
  <cp:keywords/>
  <dc:description/>
  <cp:lastModifiedBy>高橋　ひかる</cp:lastModifiedBy>
  <cp:revision>14</cp:revision>
  <cp:lastPrinted>2023-10-13T02:42:00Z</cp:lastPrinted>
  <dcterms:created xsi:type="dcterms:W3CDTF">2022-09-05T05:38:00Z</dcterms:created>
  <dcterms:modified xsi:type="dcterms:W3CDTF">2023-10-13T02:42:00Z</dcterms:modified>
</cp:coreProperties>
</file>