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9C" w:rsidRDefault="003D1DCD" w:rsidP="0057359C">
      <w:bookmarkStart w:id="0" w:name="_GoBack"/>
      <w:bookmarkEnd w:id="0"/>
      <w:r>
        <w:rPr>
          <w:rFonts w:hint="eastAsia"/>
          <w:b/>
          <w:bCs/>
        </w:rPr>
        <w:t>さいたま市</w:t>
      </w:r>
      <w:r w:rsidR="003B0184" w:rsidRPr="003B0184">
        <w:rPr>
          <w:rFonts w:hint="eastAsia"/>
          <w:b/>
          <w:bCs/>
        </w:rPr>
        <w:t>オープンデータの</w:t>
      </w:r>
      <w:r w:rsidR="007D340F">
        <w:rPr>
          <w:rFonts w:hint="eastAsia"/>
          <w:b/>
          <w:bCs/>
        </w:rPr>
        <w:t>推進</w:t>
      </w:r>
      <w:r>
        <w:rPr>
          <w:rFonts w:hint="eastAsia"/>
          <w:b/>
          <w:bCs/>
        </w:rPr>
        <w:t>に関する</w:t>
      </w:r>
      <w:r w:rsidR="007D340F">
        <w:rPr>
          <w:rFonts w:hint="eastAsia"/>
          <w:b/>
          <w:bCs/>
        </w:rPr>
        <w:t>基本</w:t>
      </w:r>
      <w:r>
        <w:rPr>
          <w:rFonts w:hint="eastAsia"/>
          <w:b/>
          <w:bCs/>
        </w:rPr>
        <w:t>方針</w:t>
      </w:r>
      <w:r w:rsidR="003B0184" w:rsidRPr="003B0184">
        <w:rPr>
          <w:b/>
          <w:bCs/>
        </w:rPr>
        <w:t xml:space="preserve"> </w:t>
      </w:r>
    </w:p>
    <w:p w:rsidR="003306A5" w:rsidRDefault="003B0184" w:rsidP="003306A5">
      <w:pPr>
        <w:ind w:firstLineChars="100" w:firstLine="210"/>
      </w:pPr>
      <w:r w:rsidRPr="003B0184">
        <w:rPr>
          <w:rFonts w:hint="eastAsia"/>
        </w:rPr>
        <w:t>本</w:t>
      </w:r>
      <w:r w:rsidR="003D1DCD">
        <w:rPr>
          <w:rFonts w:hint="eastAsia"/>
        </w:rPr>
        <w:t>方針</w:t>
      </w:r>
      <w:r w:rsidRPr="003B0184">
        <w:rPr>
          <w:rFonts w:hint="eastAsia"/>
        </w:rPr>
        <w:t>は、国が策定した「世界最先端ＩＴ国家創造宣言」及び「</w:t>
      </w:r>
      <w:r w:rsidR="00D27D55">
        <w:rPr>
          <w:rFonts w:hint="eastAsia"/>
        </w:rPr>
        <w:t>電子行政オープンデータ戦略</w:t>
      </w:r>
      <w:r w:rsidRPr="003B0184">
        <w:rPr>
          <w:rFonts w:hint="eastAsia"/>
        </w:rPr>
        <w:t>」等を踏まえ、</w:t>
      </w:r>
      <w:r w:rsidR="007D340F">
        <w:rPr>
          <w:rFonts w:hint="eastAsia"/>
        </w:rPr>
        <w:t>さいたま</w:t>
      </w:r>
      <w:r w:rsidR="003D1DCD">
        <w:rPr>
          <w:rFonts w:hint="eastAsia"/>
        </w:rPr>
        <w:t>市</w:t>
      </w:r>
      <w:r w:rsidR="007D340F">
        <w:rPr>
          <w:rFonts w:hint="eastAsia"/>
        </w:rPr>
        <w:t>（以下、「本市」という。）</w:t>
      </w:r>
      <w:r w:rsidR="003D1DCD">
        <w:rPr>
          <w:rFonts w:hint="eastAsia"/>
        </w:rPr>
        <w:t>が保有するデータ</w:t>
      </w:r>
      <w:r w:rsidR="003306A5">
        <w:rPr>
          <w:rFonts w:hint="eastAsia"/>
        </w:rPr>
        <w:t>を利活用することにより、新たな価値・サービスを創出するだけではなく、行政経営の健全化を促進する</w:t>
      </w:r>
      <w:r w:rsidRPr="003B0184">
        <w:rPr>
          <w:rFonts w:hint="eastAsia"/>
        </w:rPr>
        <w:t>ため、</w:t>
      </w:r>
      <w:r w:rsidR="007D340F">
        <w:rPr>
          <w:rFonts w:hint="eastAsia"/>
        </w:rPr>
        <w:t>本</w:t>
      </w:r>
      <w:r w:rsidR="003D1DCD">
        <w:rPr>
          <w:rFonts w:hint="eastAsia"/>
        </w:rPr>
        <w:t>市</w:t>
      </w:r>
      <w:r w:rsidRPr="003B0184">
        <w:rPr>
          <w:rFonts w:hint="eastAsia"/>
        </w:rPr>
        <w:t>が</w:t>
      </w:r>
      <w:r w:rsidR="000C09E0">
        <w:rPr>
          <w:rFonts w:hint="eastAsia"/>
        </w:rPr>
        <w:t>行政情報</w:t>
      </w:r>
      <w:r w:rsidR="0057359C">
        <w:rPr>
          <w:rFonts w:hint="eastAsia"/>
        </w:rPr>
        <w:t>の</w:t>
      </w:r>
      <w:r w:rsidRPr="003B0184">
        <w:rPr>
          <w:rFonts w:hint="eastAsia"/>
        </w:rPr>
        <w:t>オープンデータ</w:t>
      </w:r>
      <w:r w:rsidR="00B91391">
        <w:rPr>
          <w:rFonts w:hint="eastAsia"/>
        </w:rPr>
        <w:t>化</w:t>
      </w:r>
      <w:r w:rsidRPr="003B0184">
        <w:rPr>
          <w:rFonts w:hint="eastAsia"/>
        </w:rPr>
        <w:t>を進める際の基本的な考え方及び取組</w:t>
      </w:r>
      <w:r w:rsidR="00CB16E5">
        <w:rPr>
          <w:rFonts w:hint="eastAsia"/>
        </w:rPr>
        <w:t>み</w:t>
      </w:r>
      <w:r w:rsidRPr="003B0184">
        <w:rPr>
          <w:rFonts w:hint="eastAsia"/>
        </w:rPr>
        <w:t>の方向性を示すものである。</w:t>
      </w:r>
    </w:p>
    <w:p w:rsidR="007D340F" w:rsidRDefault="007D340F" w:rsidP="00B426CF">
      <w:pPr>
        <w:ind w:firstLineChars="100" w:firstLine="210"/>
      </w:pPr>
    </w:p>
    <w:p w:rsidR="003B0184" w:rsidRPr="003B0184" w:rsidRDefault="003B0184" w:rsidP="003B0184">
      <w:r w:rsidRPr="003B0184">
        <w:t xml:space="preserve"> </w:t>
      </w:r>
      <w:r w:rsidR="0057359C">
        <w:rPr>
          <w:rFonts w:hint="eastAsia"/>
          <w:b/>
          <w:bCs/>
        </w:rPr>
        <w:t>（</w:t>
      </w:r>
      <w:r w:rsidRPr="003B0184">
        <w:rPr>
          <w:rFonts w:hint="eastAsia"/>
          <w:b/>
          <w:bCs/>
        </w:rPr>
        <w:t>オープンデータ</w:t>
      </w:r>
      <w:r w:rsidR="00CB16E5">
        <w:rPr>
          <w:rFonts w:hint="eastAsia"/>
          <w:b/>
          <w:bCs/>
        </w:rPr>
        <w:t>の</w:t>
      </w:r>
      <w:r w:rsidR="003D1DCD">
        <w:rPr>
          <w:rFonts w:hint="eastAsia"/>
          <w:b/>
          <w:bCs/>
        </w:rPr>
        <w:t>取組み</w:t>
      </w:r>
      <w:r w:rsidRPr="003B0184">
        <w:rPr>
          <w:rFonts w:hint="eastAsia"/>
          <w:b/>
          <w:bCs/>
        </w:rPr>
        <w:t>の基本的な考え方</w:t>
      </w:r>
      <w:r w:rsidR="0057359C">
        <w:rPr>
          <w:rFonts w:hint="eastAsia"/>
          <w:b/>
          <w:bCs/>
        </w:rPr>
        <w:t>）</w:t>
      </w:r>
      <w:r w:rsidRPr="003B0184">
        <w:rPr>
          <w:b/>
          <w:bCs/>
        </w:rPr>
        <w:t xml:space="preserve"> </w:t>
      </w:r>
    </w:p>
    <w:p w:rsidR="0057359C" w:rsidRDefault="0057359C" w:rsidP="003B0184">
      <w:r>
        <w:rPr>
          <w:rFonts w:hint="eastAsia"/>
        </w:rPr>
        <w:t>１</w:t>
      </w:r>
      <w:r>
        <w:rPr>
          <w:rFonts w:hint="eastAsia"/>
        </w:rPr>
        <w:t xml:space="preserve"> </w:t>
      </w:r>
      <w:r>
        <w:rPr>
          <w:rFonts w:hint="eastAsia"/>
        </w:rPr>
        <w:t>本市における「オープンデータ」</w:t>
      </w:r>
      <w:r w:rsidR="00E56AEA">
        <w:rPr>
          <w:rFonts w:hint="eastAsia"/>
        </w:rPr>
        <w:t>の定義</w:t>
      </w:r>
    </w:p>
    <w:p w:rsidR="0057359C" w:rsidRDefault="000E17F9" w:rsidP="0057359C">
      <w:pPr>
        <w:ind w:firstLineChars="100" w:firstLine="210"/>
      </w:pPr>
      <w:r>
        <w:rPr>
          <w:rFonts w:hint="eastAsia"/>
        </w:rPr>
        <w:t>本市における「オープンデータ」とは、「機械判読に適した形式」で「二次利用が可能な利用ルールで公開」した電子データとする。</w:t>
      </w:r>
      <w:r w:rsidR="0057359C" w:rsidRPr="003B0184">
        <w:t xml:space="preserve"> </w:t>
      </w:r>
    </w:p>
    <w:p w:rsidR="0057359C" w:rsidRPr="0057359C" w:rsidRDefault="0057359C" w:rsidP="003B0184"/>
    <w:p w:rsidR="003B0184" w:rsidRPr="003B0184" w:rsidRDefault="000E17F9" w:rsidP="003B0184">
      <w:r>
        <w:rPr>
          <w:rFonts w:hint="eastAsia"/>
        </w:rPr>
        <w:t>２</w:t>
      </w:r>
      <w:r w:rsidR="003B0184" w:rsidRPr="003B0184">
        <w:t xml:space="preserve"> </w:t>
      </w:r>
      <w:r w:rsidR="000C09E0">
        <w:rPr>
          <w:rFonts w:hint="eastAsia"/>
        </w:rPr>
        <w:t>行政情報の</w:t>
      </w:r>
      <w:r w:rsidR="003B0184" w:rsidRPr="003B0184">
        <w:rPr>
          <w:rFonts w:hint="eastAsia"/>
        </w:rPr>
        <w:t>オープンデータ</w:t>
      </w:r>
      <w:r w:rsidR="00B91391">
        <w:rPr>
          <w:rFonts w:hint="eastAsia"/>
        </w:rPr>
        <w:t>化</w:t>
      </w:r>
      <w:r w:rsidR="003B0184" w:rsidRPr="003B0184">
        <w:rPr>
          <w:rFonts w:hint="eastAsia"/>
        </w:rPr>
        <w:t>を推進する意義</w:t>
      </w:r>
      <w:r w:rsidR="003B0184" w:rsidRPr="003B0184">
        <w:t xml:space="preserve"> </w:t>
      </w:r>
    </w:p>
    <w:p w:rsidR="003B0184" w:rsidRPr="003B0184" w:rsidRDefault="003B0184" w:rsidP="003B0184">
      <w:r w:rsidRPr="003B0184">
        <w:rPr>
          <w:rFonts w:hint="eastAsia"/>
        </w:rPr>
        <w:t>（１）行政の透明性・信頼性の向上</w:t>
      </w:r>
      <w:r w:rsidRPr="003B0184">
        <w:t xml:space="preserve"> </w:t>
      </w:r>
    </w:p>
    <w:p w:rsidR="003B0184" w:rsidRPr="003B0184" w:rsidRDefault="00A173A7" w:rsidP="001C5B82">
      <w:pPr>
        <w:ind w:leftChars="200" w:left="420" w:firstLineChars="100" w:firstLine="210"/>
      </w:pPr>
      <w:r>
        <w:rPr>
          <w:rFonts w:hint="eastAsia"/>
        </w:rPr>
        <w:t>本</w:t>
      </w:r>
      <w:r w:rsidR="003D1DCD">
        <w:rPr>
          <w:rFonts w:hint="eastAsia"/>
        </w:rPr>
        <w:t>市</w:t>
      </w:r>
      <w:r w:rsidR="003B0184" w:rsidRPr="003B0184">
        <w:rPr>
          <w:rFonts w:hint="eastAsia"/>
        </w:rPr>
        <w:t>が保有する情報をオープンデータとして公開することにより、行政の透明性や信頼性の向上が図られる。</w:t>
      </w:r>
      <w:r w:rsidR="003B0184" w:rsidRPr="003B0184">
        <w:t xml:space="preserve"> </w:t>
      </w:r>
    </w:p>
    <w:p w:rsidR="003B0184" w:rsidRPr="003B0184" w:rsidRDefault="003B0184" w:rsidP="003B0184">
      <w:r w:rsidRPr="003B0184">
        <w:rPr>
          <w:rFonts w:hint="eastAsia"/>
        </w:rPr>
        <w:t>（２）</w:t>
      </w:r>
      <w:r w:rsidR="00A173A7">
        <w:rPr>
          <w:rFonts w:hint="eastAsia"/>
        </w:rPr>
        <w:t>情報</w:t>
      </w:r>
      <w:r w:rsidRPr="003B0184">
        <w:rPr>
          <w:rFonts w:hint="eastAsia"/>
        </w:rPr>
        <w:t>の共有及び協働による地域課題の解決</w:t>
      </w:r>
      <w:r w:rsidRPr="003B0184">
        <w:t xml:space="preserve"> </w:t>
      </w:r>
    </w:p>
    <w:p w:rsidR="003B0184" w:rsidRPr="003B0184" w:rsidRDefault="00A173A7" w:rsidP="001C5B82">
      <w:pPr>
        <w:ind w:leftChars="200" w:left="420" w:firstLineChars="100" w:firstLine="210"/>
      </w:pPr>
      <w:r>
        <w:rPr>
          <w:rFonts w:hint="eastAsia"/>
        </w:rPr>
        <w:t>本市</w:t>
      </w:r>
      <w:r w:rsidR="003D1DCD">
        <w:rPr>
          <w:rFonts w:hint="eastAsia"/>
        </w:rPr>
        <w:t>の</w:t>
      </w:r>
      <w:r w:rsidR="003B0184" w:rsidRPr="003B0184">
        <w:rPr>
          <w:rFonts w:hint="eastAsia"/>
        </w:rPr>
        <w:t>ウェブサイトを通じて、市民や民間団体等と</w:t>
      </w:r>
      <w:r>
        <w:rPr>
          <w:rFonts w:hint="eastAsia"/>
        </w:rPr>
        <w:t>本</w:t>
      </w:r>
      <w:r w:rsidR="003D1DCD">
        <w:rPr>
          <w:rFonts w:hint="eastAsia"/>
        </w:rPr>
        <w:t>市が保有する</w:t>
      </w:r>
      <w:r w:rsidR="003B0184" w:rsidRPr="003B0184">
        <w:rPr>
          <w:rFonts w:hint="eastAsia"/>
        </w:rPr>
        <w:t>データを共有することで、</w:t>
      </w:r>
      <w:r>
        <w:rPr>
          <w:rFonts w:hint="eastAsia"/>
        </w:rPr>
        <w:t>本市</w:t>
      </w:r>
      <w:r w:rsidR="003B0184" w:rsidRPr="003B0184">
        <w:rPr>
          <w:rFonts w:hint="eastAsia"/>
        </w:rPr>
        <w:t>の課題を協働により解決するための礎を創る。</w:t>
      </w:r>
      <w:r w:rsidR="003B0184" w:rsidRPr="003B0184">
        <w:t xml:space="preserve"> </w:t>
      </w:r>
    </w:p>
    <w:p w:rsidR="003B0184" w:rsidRPr="003B0184" w:rsidRDefault="003B0184" w:rsidP="003B0184">
      <w:r w:rsidRPr="003B0184">
        <w:rPr>
          <w:rFonts w:hint="eastAsia"/>
        </w:rPr>
        <w:t>（３）</w:t>
      </w:r>
      <w:r w:rsidR="00A173A7">
        <w:rPr>
          <w:rFonts w:hint="eastAsia"/>
        </w:rPr>
        <w:t>本市</w:t>
      </w:r>
      <w:r w:rsidR="003D1DCD">
        <w:rPr>
          <w:rFonts w:hint="eastAsia"/>
        </w:rPr>
        <w:t>の</w:t>
      </w:r>
      <w:r w:rsidRPr="003B0184">
        <w:rPr>
          <w:rFonts w:hint="eastAsia"/>
        </w:rPr>
        <w:t>経済の活性化</w:t>
      </w:r>
      <w:r w:rsidRPr="003B0184">
        <w:t xml:space="preserve"> </w:t>
      </w:r>
    </w:p>
    <w:p w:rsidR="003B0184" w:rsidRPr="003B0184" w:rsidRDefault="003B0184" w:rsidP="001C5B82">
      <w:pPr>
        <w:ind w:leftChars="200" w:left="420" w:firstLineChars="100" w:firstLine="210"/>
      </w:pPr>
      <w:r w:rsidRPr="003B0184">
        <w:rPr>
          <w:rFonts w:hint="eastAsia"/>
        </w:rPr>
        <w:t>市内で活動する企業やＮＰＯなどが、</w:t>
      </w:r>
      <w:r w:rsidR="00A173A7">
        <w:rPr>
          <w:rFonts w:hint="eastAsia"/>
        </w:rPr>
        <w:t>本</w:t>
      </w:r>
      <w:r w:rsidR="003D1DCD" w:rsidRPr="003D1DCD">
        <w:rPr>
          <w:rFonts w:hint="eastAsia"/>
        </w:rPr>
        <w:t>市が保有する</w:t>
      </w:r>
      <w:r w:rsidRPr="003B0184">
        <w:rPr>
          <w:rFonts w:hint="eastAsia"/>
        </w:rPr>
        <w:t>データの編集、加工、分析などを行い、活用することで、多彩な分野において資源</w:t>
      </w:r>
      <w:r w:rsidR="003D1DCD">
        <w:rPr>
          <w:rFonts w:hint="eastAsia"/>
        </w:rPr>
        <w:t>や</w:t>
      </w:r>
      <w:r w:rsidRPr="003B0184">
        <w:rPr>
          <w:rFonts w:hint="eastAsia"/>
        </w:rPr>
        <w:t>人材を活かした新たなビジネス</w:t>
      </w:r>
      <w:r w:rsidR="003D1DCD">
        <w:rPr>
          <w:rFonts w:hint="eastAsia"/>
        </w:rPr>
        <w:t>や</w:t>
      </w:r>
      <w:r w:rsidRPr="003B0184">
        <w:rPr>
          <w:rFonts w:hint="eastAsia"/>
        </w:rPr>
        <w:t>サービスが創出され、経済の活性化に寄与する。</w:t>
      </w:r>
      <w:r w:rsidRPr="003B0184">
        <w:t xml:space="preserve"> </w:t>
      </w:r>
    </w:p>
    <w:p w:rsidR="003B0184" w:rsidRPr="003B0184" w:rsidRDefault="003B0184" w:rsidP="003B0184">
      <w:r w:rsidRPr="003B0184">
        <w:rPr>
          <w:rFonts w:hint="eastAsia"/>
        </w:rPr>
        <w:t>（４）行政における業務の高度化・効率化</w:t>
      </w:r>
      <w:r w:rsidRPr="003B0184">
        <w:t xml:space="preserve"> </w:t>
      </w:r>
    </w:p>
    <w:p w:rsidR="003B0184" w:rsidRDefault="00A173A7" w:rsidP="001C5B82">
      <w:pPr>
        <w:ind w:leftChars="200" w:left="420" w:firstLineChars="100" w:firstLine="210"/>
      </w:pPr>
      <w:r w:rsidRPr="0099327E">
        <w:rPr>
          <w:rFonts w:eastAsia="ＭＳ Ｐ明朝" w:hAnsi="ＭＳ Ｐ明朝" w:hint="eastAsia"/>
          <w:szCs w:val="21"/>
        </w:rPr>
        <w:t>庁内で参照可能な情報について、</w:t>
      </w:r>
      <w:r w:rsidRPr="00240F8C">
        <w:rPr>
          <w:rFonts w:eastAsia="ＭＳ Ｐ明朝" w:hAnsi="ＭＳ Ｐ明朝" w:hint="eastAsia"/>
          <w:szCs w:val="21"/>
        </w:rPr>
        <w:t>部局横断的に有効活用する</w:t>
      </w:r>
      <w:r w:rsidRPr="0099327E">
        <w:rPr>
          <w:rFonts w:eastAsia="ＭＳ Ｐ明朝" w:hAnsi="ＭＳ Ｐ明朝" w:hint="eastAsia"/>
          <w:szCs w:val="21"/>
        </w:rPr>
        <w:t>ことにより、業務効率化、住民サービスの向上や、新たなサービスの創出</w:t>
      </w:r>
      <w:r>
        <w:rPr>
          <w:rFonts w:eastAsia="ＭＳ Ｐ明朝" w:hAnsi="ＭＳ Ｐ明朝" w:hint="eastAsia"/>
          <w:szCs w:val="21"/>
        </w:rPr>
        <w:t>が図られる</w:t>
      </w:r>
      <w:r w:rsidR="003B0184" w:rsidRPr="003B0184">
        <w:rPr>
          <w:rFonts w:hint="eastAsia"/>
        </w:rPr>
        <w:t>。</w:t>
      </w:r>
      <w:r w:rsidR="003D1DCD">
        <w:rPr>
          <w:rFonts w:hint="eastAsia"/>
        </w:rPr>
        <w:t xml:space="preserve">　</w:t>
      </w:r>
      <w:r w:rsidR="003B0184" w:rsidRPr="003B0184">
        <w:t xml:space="preserve"> </w:t>
      </w:r>
    </w:p>
    <w:p w:rsidR="000D4970" w:rsidRPr="003B0184" w:rsidRDefault="000D4970" w:rsidP="001C5B82">
      <w:pPr>
        <w:ind w:leftChars="200" w:left="420" w:firstLineChars="100" w:firstLine="210"/>
      </w:pPr>
    </w:p>
    <w:p w:rsidR="003B0184" w:rsidRPr="003B0184" w:rsidRDefault="000E17F9" w:rsidP="003B0184">
      <w:r>
        <w:rPr>
          <w:rFonts w:hint="eastAsia"/>
        </w:rPr>
        <w:t>３</w:t>
      </w:r>
      <w:r w:rsidR="003B0184" w:rsidRPr="003B0184">
        <w:t xml:space="preserve"> </w:t>
      </w:r>
      <w:r w:rsidR="003D1DCD">
        <w:rPr>
          <w:rFonts w:hint="eastAsia"/>
        </w:rPr>
        <w:t>オープンデータ</w:t>
      </w:r>
      <w:r w:rsidR="00CB16E5">
        <w:rPr>
          <w:rFonts w:hint="eastAsia"/>
        </w:rPr>
        <w:t>の</w:t>
      </w:r>
      <w:r w:rsidR="003D1DCD">
        <w:rPr>
          <w:rFonts w:hint="eastAsia"/>
        </w:rPr>
        <w:t>取組みの</w:t>
      </w:r>
      <w:r w:rsidR="003B0184" w:rsidRPr="003B0184">
        <w:rPr>
          <w:rFonts w:hint="eastAsia"/>
        </w:rPr>
        <w:t>基本原則</w:t>
      </w:r>
      <w:r w:rsidR="003B0184" w:rsidRPr="003B0184">
        <w:t xml:space="preserve"> </w:t>
      </w:r>
    </w:p>
    <w:p w:rsidR="003B0184" w:rsidRPr="003B0184" w:rsidRDefault="003B0184" w:rsidP="00A173A7">
      <w:pPr>
        <w:pStyle w:val="ae"/>
        <w:numPr>
          <w:ilvl w:val="0"/>
          <w:numId w:val="3"/>
        </w:numPr>
        <w:ind w:leftChars="0"/>
      </w:pPr>
      <w:r w:rsidRPr="003B0184">
        <w:rPr>
          <w:rFonts w:hint="eastAsia"/>
        </w:rPr>
        <w:t>積極的に</w:t>
      </w:r>
      <w:r w:rsidR="00A173A7">
        <w:rPr>
          <w:rFonts w:hint="eastAsia"/>
        </w:rPr>
        <w:t>本</w:t>
      </w:r>
      <w:r w:rsidR="004837D8">
        <w:rPr>
          <w:rFonts w:hint="eastAsia"/>
        </w:rPr>
        <w:t>市が保有する</w:t>
      </w:r>
      <w:r w:rsidRPr="003B0184">
        <w:rPr>
          <w:rFonts w:hint="eastAsia"/>
        </w:rPr>
        <w:t>データを公開する。</w:t>
      </w:r>
      <w:r w:rsidRPr="003B0184">
        <w:t xml:space="preserve"> </w:t>
      </w:r>
    </w:p>
    <w:p w:rsidR="004837D8" w:rsidRDefault="004837D8" w:rsidP="00A173A7">
      <w:pPr>
        <w:pStyle w:val="ae"/>
        <w:numPr>
          <w:ilvl w:val="0"/>
          <w:numId w:val="3"/>
        </w:numPr>
        <w:ind w:leftChars="0"/>
      </w:pPr>
      <w:r w:rsidRPr="00094C4E">
        <w:rPr>
          <w:rFonts w:hint="eastAsia"/>
        </w:rPr>
        <w:t>オープンデータ化する情報は、</w:t>
      </w:r>
      <w:r w:rsidR="00A173A7">
        <w:rPr>
          <w:rFonts w:hint="eastAsia"/>
        </w:rPr>
        <w:t>営利または非営利目的を問わず、</w:t>
      </w:r>
      <w:r w:rsidRPr="00094C4E">
        <w:rPr>
          <w:rFonts w:hint="eastAsia"/>
        </w:rPr>
        <w:t>すべての人が利用可能とする。</w:t>
      </w:r>
    </w:p>
    <w:p w:rsidR="00957232" w:rsidRDefault="00A173A7" w:rsidP="00A173A7">
      <w:pPr>
        <w:pStyle w:val="ae"/>
        <w:numPr>
          <w:ilvl w:val="0"/>
          <w:numId w:val="3"/>
        </w:numPr>
        <w:ind w:leftChars="0"/>
      </w:pPr>
      <w:r>
        <w:rPr>
          <w:rFonts w:hint="eastAsia"/>
        </w:rPr>
        <w:t>オープンデータ化が可能な情報から順次公開に努める</w:t>
      </w:r>
      <w:r w:rsidR="003B0184" w:rsidRPr="003B0184">
        <w:rPr>
          <w:rFonts w:hint="eastAsia"/>
        </w:rPr>
        <w:t>。</w:t>
      </w:r>
      <w:r w:rsidR="003B0184" w:rsidRPr="003B0184">
        <w:t xml:space="preserve"> </w:t>
      </w:r>
    </w:p>
    <w:p w:rsidR="003B0184" w:rsidRPr="003B0184" w:rsidRDefault="003B0184" w:rsidP="003B0184"/>
    <w:p w:rsidR="003B0184" w:rsidRPr="003B0184" w:rsidRDefault="00E56AEA" w:rsidP="003B0184">
      <w:r>
        <w:rPr>
          <w:rFonts w:hint="eastAsia"/>
        </w:rPr>
        <w:t>４</w:t>
      </w:r>
      <w:r w:rsidR="003B0184" w:rsidRPr="003B0184">
        <w:t xml:space="preserve"> </w:t>
      </w:r>
      <w:r w:rsidR="003B0184" w:rsidRPr="003B0184">
        <w:rPr>
          <w:rFonts w:hint="eastAsia"/>
        </w:rPr>
        <w:t>推進体制</w:t>
      </w:r>
      <w:r w:rsidR="003B0184" w:rsidRPr="003B0184">
        <w:t xml:space="preserve"> </w:t>
      </w:r>
    </w:p>
    <w:p w:rsidR="003B0184" w:rsidRDefault="003B0184" w:rsidP="004837D8">
      <w:pPr>
        <w:ind w:firstLineChars="100" w:firstLine="210"/>
      </w:pPr>
      <w:r w:rsidRPr="003B0184">
        <w:rPr>
          <w:rFonts w:hint="eastAsia"/>
        </w:rPr>
        <w:t>オープンデータは、</w:t>
      </w:r>
      <w:r w:rsidR="00D27D55">
        <w:rPr>
          <w:rFonts w:hint="eastAsia"/>
        </w:rPr>
        <w:t>情報統括監</w:t>
      </w:r>
      <w:r w:rsidRPr="003B0184">
        <w:rPr>
          <w:rFonts w:hint="eastAsia"/>
        </w:rPr>
        <w:t>が統括するＩ</w:t>
      </w:r>
      <w:r w:rsidR="004837D8">
        <w:rPr>
          <w:rFonts w:hint="eastAsia"/>
        </w:rPr>
        <w:t>Ｃ</w:t>
      </w:r>
      <w:r w:rsidRPr="003B0184">
        <w:rPr>
          <w:rFonts w:hint="eastAsia"/>
        </w:rPr>
        <w:t>Ｔ推進</w:t>
      </w:r>
      <w:r w:rsidR="004837D8">
        <w:rPr>
          <w:rFonts w:hint="eastAsia"/>
        </w:rPr>
        <w:t>委員会</w:t>
      </w:r>
      <w:r w:rsidRPr="003B0184">
        <w:rPr>
          <w:rFonts w:hint="eastAsia"/>
        </w:rPr>
        <w:t>のもと全庁的な体制によって推進</w:t>
      </w:r>
      <w:r w:rsidR="004837D8">
        <w:rPr>
          <w:rFonts w:hint="eastAsia"/>
        </w:rPr>
        <w:t>し、</w:t>
      </w:r>
      <w:r w:rsidRPr="003B0184">
        <w:rPr>
          <w:rFonts w:hint="eastAsia"/>
        </w:rPr>
        <w:t>全庁的な普及及び理解を図るため、職員に対する研修等を</w:t>
      </w:r>
      <w:r w:rsidR="00245FA5">
        <w:rPr>
          <w:rFonts w:hint="eastAsia"/>
        </w:rPr>
        <w:t>随時</w:t>
      </w:r>
      <w:r w:rsidRPr="003B0184">
        <w:rPr>
          <w:rFonts w:hint="eastAsia"/>
        </w:rPr>
        <w:t>実施する。</w:t>
      </w:r>
      <w:r w:rsidRPr="003B0184">
        <w:t xml:space="preserve"> </w:t>
      </w:r>
    </w:p>
    <w:p w:rsidR="000D4970" w:rsidRPr="003B0184" w:rsidRDefault="000D4970" w:rsidP="004837D8">
      <w:pPr>
        <w:ind w:firstLineChars="100" w:firstLine="210"/>
      </w:pPr>
    </w:p>
    <w:p w:rsidR="003B0184" w:rsidRPr="003B0184" w:rsidRDefault="00E56AEA" w:rsidP="003B0184">
      <w:r>
        <w:rPr>
          <w:rFonts w:hint="eastAsia"/>
        </w:rPr>
        <w:t>５</w:t>
      </w:r>
      <w:r w:rsidR="003B0184" w:rsidRPr="003B0184">
        <w:t xml:space="preserve"> </w:t>
      </w:r>
      <w:r w:rsidR="003B0184" w:rsidRPr="003B0184">
        <w:rPr>
          <w:rFonts w:hint="eastAsia"/>
        </w:rPr>
        <w:t>本</w:t>
      </w:r>
      <w:r w:rsidR="00CB16E5">
        <w:rPr>
          <w:rFonts w:hint="eastAsia"/>
        </w:rPr>
        <w:t>方針</w:t>
      </w:r>
      <w:r w:rsidR="003B0184" w:rsidRPr="003B0184">
        <w:rPr>
          <w:rFonts w:hint="eastAsia"/>
        </w:rPr>
        <w:t>の改訂</w:t>
      </w:r>
      <w:r w:rsidR="003B0184" w:rsidRPr="003B0184">
        <w:t xml:space="preserve"> </w:t>
      </w:r>
    </w:p>
    <w:p w:rsidR="003B0184" w:rsidRDefault="003B0184" w:rsidP="004837D8">
      <w:pPr>
        <w:ind w:firstLineChars="100" w:firstLine="210"/>
      </w:pPr>
      <w:r w:rsidRPr="003B0184">
        <w:rPr>
          <w:rFonts w:hint="eastAsia"/>
        </w:rPr>
        <w:t>本</w:t>
      </w:r>
      <w:r w:rsidR="004837D8">
        <w:rPr>
          <w:rFonts w:hint="eastAsia"/>
        </w:rPr>
        <w:t>方針</w:t>
      </w:r>
      <w:r w:rsidRPr="003B0184">
        <w:rPr>
          <w:rFonts w:hint="eastAsia"/>
        </w:rPr>
        <w:t>の内容は、今後の国</w:t>
      </w:r>
      <w:r w:rsidR="004837D8">
        <w:rPr>
          <w:rFonts w:hint="eastAsia"/>
        </w:rPr>
        <w:t>の</w:t>
      </w:r>
      <w:r w:rsidRPr="003B0184">
        <w:rPr>
          <w:rFonts w:hint="eastAsia"/>
        </w:rPr>
        <w:t>検討及び技術の進展などを踏まえ、随時改訂していくものとする。</w:t>
      </w:r>
    </w:p>
    <w:p w:rsidR="003B0184" w:rsidRDefault="003B0184" w:rsidP="003B0184"/>
    <w:p w:rsidR="003B0184" w:rsidRPr="003B0184" w:rsidRDefault="00E56AEA" w:rsidP="003B0184">
      <w:r>
        <w:rPr>
          <w:rFonts w:hint="eastAsia"/>
          <w:b/>
          <w:bCs/>
        </w:rPr>
        <w:t>（</w:t>
      </w:r>
      <w:r w:rsidR="003B0184" w:rsidRPr="003B0184">
        <w:rPr>
          <w:rFonts w:hint="eastAsia"/>
          <w:b/>
          <w:bCs/>
        </w:rPr>
        <w:t>オープンデータの</w:t>
      </w:r>
      <w:r w:rsidR="004837D8" w:rsidRPr="004837D8">
        <w:rPr>
          <w:rFonts w:hint="eastAsia"/>
          <w:b/>
          <w:bCs/>
        </w:rPr>
        <w:t>取組みに</w:t>
      </w:r>
      <w:r w:rsidR="003B0184" w:rsidRPr="003B0184">
        <w:rPr>
          <w:rFonts w:hint="eastAsia"/>
          <w:b/>
          <w:bCs/>
        </w:rPr>
        <w:t>関する具体的な方向性</w:t>
      </w:r>
      <w:r w:rsidR="003B0184" w:rsidRPr="003B0184">
        <w:rPr>
          <w:b/>
          <w:bCs/>
        </w:rPr>
        <w:t xml:space="preserve"> </w:t>
      </w:r>
      <w:r>
        <w:rPr>
          <w:rFonts w:hint="eastAsia"/>
          <w:b/>
          <w:bCs/>
        </w:rPr>
        <w:t>）</w:t>
      </w:r>
    </w:p>
    <w:p w:rsidR="003B0184" w:rsidRPr="003B0184" w:rsidRDefault="003B0184" w:rsidP="00E72DCF">
      <w:pPr>
        <w:ind w:firstLineChars="100" w:firstLine="210"/>
      </w:pPr>
    </w:p>
    <w:p w:rsidR="003B0184" w:rsidRPr="003B0184" w:rsidRDefault="00E56AEA" w:rsidP="003B0184">
      <w:r>
        <w:rPr>
          <w:rFonts w:hint="eastAsia"/>
        </w:rPr>
        <w:t>６</w:t>
      </w:r>
      <w:r w:rsidR="003B0184" w:rsidRPr="003B0184">
        <w:t xml:space="preserve"> </w:t>
      </w:r>
      <w:r w:rsidR="003B0184" w:rsidRPr="003B0184">
        <w:rPr>
          <w:rFonts w:hint="eastAsia"/>
        </w:rPr>
        <w:t>オープンデータ化の対象となる情報と公開するデータ</w:t>
      </w:r>
      <w:r w:rsidR="003B0184" w:rsidRPr="003B0184">
        <w:t xml:space="preserve"> </w:t>
      </w:r>
    </w:p>
    <w:p w:rsidR="003B0184" w:rsidRPr="003B0184" w:rsidRDefault="003B0184" w:rsidP="003B0184">
      <w:r w:rsidRPr="003B0184">
        <w:rPr>
          <w:rFonts w:hint="eastAsia"/>
        </w:rPr>
        <w:t>（１）</w:t>
      </w:r>
      <w:r w:rsidRPr="00094C4E">
        <w:rPr>
          <w:rFonts w:hint="eastAsia"/>
        </w:rPr>
        <w:t>オープンデータ化の対象となる情報</w:t>
      </w:r>
      <w:r w:rsidRPr="003B0184">
        <w:t xml:space="preserve"> </w:t>
      </w:r>
    </w:p>
    <w:p w:rsidR="003B0184" w:rsidRPr="003B0184" w:rsidRDefault="00A173A7" w:rsidP="00E72DCF">
      <w:pPr>
        <w:ind w:leftChars="200" w:left="420" w:firstLineChars="100" w:firstLine="210"/>
      </w:pPr>
      <w:r>
        <w:rPr>
          <w:rFonts w:hint="eastAsia"/>
        </w:rPr>
        <w:t>本市</w:t>
      </w:r>
      <w:r w:rsidR="003B0184" w:rsidRPr="003B0184">
        <w:rPr>
          <w:rFonts w:hint="eastAsia"/>
        </w:rPr>
        <w:t>が保有する情報のうち、</w:t>
      </w:r>
      <w:r w:rsidR="00245FA5">
        <w:rPr>
          <w:rFonts w:hint="eastAsia"/>
        </w:rPr>
        <w:t>本市</w:t>
      </w:r>
      <w:r w:rsidR="003B0184" w:rsidRPr="003B0184">
        <w:rPr>
          <w:rFonts w:hint="eastAsia"/>
        </w:rPr>
        <w:t>ウェブサイトに掲載し公開・公表しているものについては、原則としてオープンデータ化の対象とする。</w:t>
      </w:r>
      <w:r w:rsidR="003B0184" w:rsidRPr="003B0184">
        <w:t xml:space="preserve"> </w:t>
      </w:r>
    </w:p>
    <w:p w:rsidR="003B0184" w:rsidRDefault="003B0184" w:rsidP="00D27D55">
      <w:pPr>
        <w:ind w:leftChars="200" w:left="420" w:firstLineChars="100" w:firstLine="210"/>
      </w:pPr>
      <w:r w:rsidRPr="003B0184">
        <w:rPr>
          <w:rFonts w:hint="eastAsia"/>
        </w:rPr>
        <w:t>ただし、個人情報及び</w:t>
      </w:r>
      <w:r w:rsidR="00E72DCF">
        <w:rPr>
          <w:rFonts w:hint="eastAsia"/>
        </w:rPr>
        <w:t>第三者が著作権を保有するなど</w:t>
      </w:r>
      <w:r w:rsidRPr="003B0184">
        <w:rPr>
          <w:rFonts w:hint="eastAsia"/>
        </w:rPr>
        <w:t>具体的かつ合理的な理由により二次利用が認められないものについては、オープンデータ化の対象から除く。</w:t>
      </w:r>
      <w:r w:rsidRPr="003B0184">
        <w:t xml:space="preserve"> </w:t>
      </w:r>
    </w:p>
    <w:p w:rsidR="003B0184" w:rsidRPr="003B0184" w:rsidRDefault="003B0184" w:rsidP="003B0184">
      <w:r w:rsidRPr="003B0184">
        <w:rPr>
          <w:rFonts w:hint="eastAsia"/>
        </w:rPr>
        <w:t>（２）重点的にオープンデータ化を推進する項目</w:t>
      </w:r>
      <w:r w:rsidRPr="003B0184">
        <w:t xml:space="preserve"> </w:t>
      </w:r>
    </w:p>
    <w:p w:rsidR="00B61FAA" w:rsidRDefault="00B61FAA" w:rsidP="001C5B82">
      <w:pPr>
        <w:ind w:leftChars="200" w:left="420" w:firstLineChars="100" w:firstLine="210"/>
      </w:pPr>
      <w:r>
        <w:rPr>
          <w:rFonts w:hint="eastAsia"/>
        </w:rPr>
        <w:t>市民、企業のニーズがある分野についてオープンデータ化を進める。</w:t>
      </w:r>
    </w:p>
    <w:p w:rsidR="003B0184" w:rsidRDefault="00B61FAA" w:rsidP="001C5B82">
      <w:pPr>
        <w:ind w:leftChars="200" w:left="420" w:firstLineChars="100" w:firstLine="210"/>
      </w:pPr>
      <w:r>
        <w:rPr>
          <w:rFonts w:hint="eastAsia"/>
        </w:rPr>
        <w:t>また、国が定める</w:t>
      </w:r>
      <w:r w:rsidRPr="001C5B82">
        <w:rPr>
          <w:rFonts w:hint="eastAsia"/>
        </w:rPr>
        <w:t>５つの重点分野</w:t>
      </w:r>
      <w:r>
        <w:rPr>
          <w:rFonts w:hint="eastAsia"/>
        </w:rPr>
        <w:t>（</w:t>
      </w:r>
      <w:r w:rsidRPr="001C5B82">
        <w:rPr>
          <w:rFonts w:hint="eastAsia"/>
        </w:rPr>
        <w:t>白書、防災・減災情報、地理空間情報、人の移動に関する情報、予算・決算・調達情報</w:t>
      </w:r>
      <w:r>
        <w:rPr>
          <w:rFonts w:hint="eastAsia"/>
        </w:rPr>
        <w:t>）</w:t>
      </w:r>
      <w:r w:rsidR="000C09E0">
        <w:rPr>
          <w:rFonts w:hint="eastAsia"/>
        </w:rPr>
        <w:t>に限らず</w:t>
      </w:r>
      <w:r w:rsidRPr="003B0184">
        <w:rPr>
          <w:rFonts w:hint="eastAsia"/>
        </w:rPr>
        <w:t>、</w:t>
      </w:r>
      <w:r w:rsidR="000C09E0">
        <w:rPr>
          <w:rFonts w:hint="eastAsia"/>
        </w:rPr>
        <w:t>オープンデータ化することで行政経営の効率化</w:t>
      </w:r>
      <w:r w:rsidR="009D3C60">
        <w:rPr>
          <w:rFonts w:hint="eastAsia"/>
        </w:rPr>
        <w:t>やデータの利用促進</w:t>
      </w:r>
      <w:r w:rsidR="000C09E0">
        <w:rPr>
          <w:rFonts w:hint="eastAsia"/>
        </w:rPr>
        <w:t>につながる</w:t>
      </w:r>
      <w:r w:rsidR="009D3C60">
        <w:rPr>
          <w:rFonts w:hint="eastAsia"/>
        </w:rPr>
        <w:t>情報については、</w:t>
      </w:r>
      <w:r w:rsidRPr="003B0184">
        <w:rPr>
          <w:rFonts w:hint="eastAsia"/>
        </w:rPr>
        <w:t>重点的にオープンデータ化を進める。</w:t>
      </w:r>
      <w:r w:rsidR="003B0184" w:rsidRPr="003B0184">
        <w:t xml:space="preserve"> </w:t>
      </w:r>
    </w:p>
    <w:p w:rsidR="008B5CE9" w:rsidRPr="003B0184" w:rsidRDefault="008B5CE9" w:rsidP="001C5B82">
      <w:pPr>
        <w:ind w:leftChars="200" w:left="420" w:firstLineChars="100" w:firstLine="210"/>
      </w:pPr>
    </w:p>
    <w:p w:rsidR="003B0184" w:rsidRPr="003B0184" w:rsidRDefault="00E56AEA" w:rsidP="003B0184">
      <w:r>
        <w:rPr>
          <w:rFonts w:hint="eastAsia"/>
        </w:rPr>
        <w:t>７</w:t>
      </w:r>
      <w:r w:rsidR="003B0184" w:rsidRPr="003B0184">
        <w:t xml:space="preserve"> </w:t>
      </w:r>
      <w:r w:rsidR="003B0184" w:rsidRPr="003B0184">
        <w:rPr>
          <w:rFonts w:hint="eastAsia"/>
        </w:rPr>
        <w:t>二次利用促進に向けたオープンデータ化のルール</w:t>
      </w:r>
      <w:r w:rsidR="003B0184" w:rsidRPr="003B0184">
        <w:t xml:space="preserve"> </w:t>
      </w:r>
    </w:p>
    <w:p w:rsidR="003B0184" w:rsidRPr="003B0184" w:rsidRDefault="003B0184" w:rsidP="003B0184">
      <w:r w:rsidRPr="003B0184">
        <w:rPr>
          <w:rFonts w:hint="eastAsia"/>
        </w:rPr>
        <w:t>（１）機械判読に適したデータによる公開</w:t>
      </w:r>
      <w:r w:rsidRPr="003B0184">
        <w:t xml:space="preserve"> </w:t>
      </w:r>
    </w:p>
    <w:p w:rsidR="003B0184" w:rsidRDefault="003B0184" w:rsidP="00604DA1">
      <w:pPr>
        <w:ind w:leftChars="200" w:left="420" w:firstLineChars="100" w:firstLine="210"/>
      </w:pPr>
      <w:r w:rsidRPr="003B0184">
        <w:rPr>
          <w:rFonts w:hint="eastAsia"/>
        </w:rPr>
        <w:t>オープンデータ化するデータについては、それをコンピューターで機械的に読み取り、処理して再利用することを考慮し、特定のアプリケーションに依存しないデータ</w:t>
      </w:r>
      <w:r w:rsidR="00604DA1">
        <w:rPr>
          <w:rFonts w:hint="eastAsia"/>
        </w:rPr>
        <w:t>である</w:t>
      </w:r>
      <w:r w:rsidR="00604DA1" w:rsidRPr="00604DA1">
        <w:rPr>
          <w:rFonts w:hint="eastAsia"/>
        </w:rPr>
        <w:t>ＣＳＶ</w:t>
      </w:r>
      <w:r w:rsidRPr="003B0184">
        <w:rPr>
          <w:rFonts w:hint="eastAsia"/>
        </w:rPr>
        <w:t>形式での公開</w:t>
      </w:r>
      <w:r w:rsidR="00245FA5">
        <w:rPr>
          <w:rFonts w:hint="eastAsia"/>
        </w:rPr>
        <w:t>を基本とする。</w:t>
      </w:r>
    </w:p>
    <w:p w:rsidR="00245FA5" w:rsidRPr="003B0184" w:rsidRDefault="00245FA5" w:rsidP="00604DA1">
      <w:pPr>
        <w:ind w:leftChars="200" w:left="420" w:firstLineChars="100" w:firstLine="210"/>
      </w:pPr>
      <w:r>
        <w:rPr>
          <w:rFonts w:hint="eastAsia"/>
        </w:rPr>
        <w:t>なお、</w:t>
      </w:r>
      <w:r w:rsidR="00D27D55">
        <w:rPr>
          <w:rFonts w:hint="eastAsia"/>
        </w:rPr>
        <w:t>ＣＳＶ形式での公開が適当でない場合は、適切なファイル形式を選択するものとする。</w:t>
      </w:r>
    </w:p>
    <w:p w:rsidR="003B0184" w:rsidRPr="003B0184" w:rsidRDefault="003B0184" w:rsidP="003B0184">
      <w:r w:rsidRPr="003B0184">
        <w:rPr>
          <w:rFonts w:hint="eastAsia"/>
        </w:rPr>
        <w:t>（２）公開情報の二次利用の原則</w:t>
      </w:r>
      <w:r w:rsidRPr="003B0184">
        <w:t xml:space="preserve"> </w:t>
      </w:r>
    </w:p>
    <w:p w:rsidR="003B0184" w:rsidRPr="003B0184" w:rsidRDefault="003B0184" w:rsidP="00604DA1">
      <w:pPr>
        <w:ind w:leftChars="200" w:left="420" w:firstLineChars="100" w:firstLine="210"/>
      </w:pPr>
      <w:r w:rsidRPr="003B0184">
        <w:rPr>
          <w:rFonts w:hint="eastAsia"/>
        </w:rPr>
        <w:t>オープンデータとして公開した情報は、二次利用を制限する具体的かつ合理的な根拠があるものを除き、二次利用を認めることを原則とする。</w:t>
      </w:r>
      <w:r w:rsidRPr="003B0184">
        <w:t xml:space="preserve"> </w:t>
      </w:r>
    </w:p>
    <w:p w:rsidR="003B0184" w:rsidRPr="003B0184" w:rsidRDefault="003B0184" w:rsidP="00604DA1">
      <w:pPr>
        <w:ind w:leftChars="200" w:left="420" w:firstLineChars="100" w:firstLine="210"/>
      </w:pPr>
      <w:r w:rsidRPr="003B0184">
        <w:rPr>
          <w:rFonts w:hint="eastAsia"/>
        </w:rPr>
        <w:t>情報の二次利用については、原則としてクリエイティブ・コモンズ・ライセンス</w:t>
      </w:r>
      <w:r w:rsidR="00D27D55">
        <w:rPr>
          <w:rStyle w:val="af1"/>
        </w:rPr>
        <w:footnoteReference w:id="1"/>
      </w:r>
      <w:r w:rsidRPr="003B0184">
        <w:rPr>
          <w:rFonts w:hint="eastAsia"/>
        </w:rPr>
        <w:t>を使用し、どのような条件で利用を認めるかを明示する。</w:t>
      </w:r>
      <w:r w:rsidRPr="003B0184">
        <w:t xml:space="preserve"> </w:t>
      </w:r>
    </w:p>
    <w:p w:rsidR="00A23B98" w:rsidRDefault="00A23B98">
      <w:pPr>
        <w:widowControl/>
        <w:jc w:val="left"/>
      </w:pPr>
      <w:r>
        <w:br w:type="page"/>
      </w:r>
    </w:p>
    <w:p w:rsidR="003B0184" w:rsidRPr="003B0184" w:rsidRDefault="003B0184" w:rsidP="003B0184">
      <w:r w:rsidRPr="003B0184">
        <w:rPr>
          <w:rFonts w:hint="eastAsia"/>
        </w:rPr>
        <w:lastRenderedPageBreak/>
        <w:t>（３）個人・法人・団体等から取得した情報の取扱</w:t>
      </w:r>
      <w:r w:rsidR="00517741">
        <w:rPr>
          <w:rFonts w:hint="eastAsia"/>
        </w:rPr>
        <w:t>い</w:t>
      </w:r>
    </w:p>
    <w:p w:rsidR="003B0184" w:rsidRPr="003B0184" w:rsidRDefault="00A173A7" w:rsidP="00604DA1">
      <w:pPr>
        <w:ind w:leftChars="200" w:left="420" w:firstLineChars="100" w:firstLine="210"/>
      </w:pPr>
      <w:r>
        <w:rPr>
          <w:rFonts w:hint="eastAsia"/>
        </w:rPr>
        <w:t>本市</w:t>
      </w:r>
      <w:r w:rsidR="003B0184" w:rsidRPr="003B0184">
        <w:rPr>
          <w:rFonts w:hint="eastAsia"/>
        </w:rPr>
        <w:t>が保有する情報のうち、個人・法人・団体等から取得した情報をオープンデータ化する際には、その可否並びに範囲及び利用条件などの特定は、当該情報を提供した者の判断によるものとする。本市は、可能な限り二次利用が可能となるよう、当該情報を提供した者と事前に調整し、合意を得るよう努めるものとする。</w:t>
      </w:r>
      <w:r w:rsidR="003B0184" w:rsidRPr="003B0184">
        <w:t xml:space="preserve"> </w:t>
      </w:r>
    </w:p>
    <w:p w:rsidR="00775665" w:rsidRPr="003B0184" w:rsidRDefault="003B0184" w:rsidP="00604DA1">
      <w:pPr>
        <w:ind w:leftChars="200" w:left="420" w:firstLineChars="100" w:firstLine="210"/>
      </w:pPr>
      <w:r w:rsidRPr="003B0184">
        <w:rPr>
          <w:rFonts w:hint="eastAsia"/>
        </w:rPr>
        <w:t>ただし、本市が公開することが適当でないと判断したものについては、情報を提供した者の判断に関わらず、その公開の範囲や利用条件を制限することができるものとする。</w:t>
      </w:r>
      <w:r w:rsidRPr="003B0184">
        <w:t xml:space="preserve"> </w:t>
      </w:r>
    </w:p>
    <w:p w:rsidR="003B0184" w:rsidRPr="003B0184" w:rsidRDefault="003B0184" w:rsidP="003B0184">
      <w:r w:rsidRPr="003B0184">
        <w:rPr>
          <w:rFonts w:hint="eastAsia"/>
        </w:rPr>
        <w:t>（４）二次利用のために必要な情報及び免責事項の表示</w:t>
      </w:r>
      <w:r w:rsidRPr="003B0184">
        <w:t xml:space="preserve"> </w:t>
      </w:r>
    </w:p>
    <w:p w:rsidR="003B0184" w:rsidRPr="003B0184" w:rsidRDefault="003B0184" w:rsidP="00604DA1">
      <w:pPr>
        <w:ind w:leftChars="200" w:left="420" w:firstLineChars="100" w:firstLine="210"/>
      </w:pPr>
      <w:r w:rsidRPr="003B0184">
        <w:rPr>
          <w:rFonts w:hint="eastAsia"/>
        </w:rPr>
        <w:t>情報の時点や作成日、作成方法など二次利用のために必要な情報を可能な限り提供し、注意事項及び前提となる条件</w:t>
      </w:r>
      <w:r w:rsidR="00831159">
        <w:rPr>
          <w:rFonts w:hint="eastAsia"/>
        </w:rPr>
        <w:t>（利用規約）</w:t>
      </w:r>
      <w:r w:rsidRPr="003B0184">
        <w:rPr>
          <w:rFonts w:hint="eastAsia"/>
        </w:rPr>
        <w:t>などを掲示する。</w:t>
      </w:r>
      <w:r w:rsidRPr="003B0184">
        <w:t xml:space="preserve"> </w:t>
      </w:r>
    </w:p>
    <w:p w:rsidR="003B0184" w:rsidRDefault="003B0184" w:rsidP="00604DA1">
      <w:pPr>
        <w:ind w:leftChars="200" w:left="420" w:firstLineChars="100" w:firstLine="210"/>
      </w:pPr>
      <w:r w:rsidRPr="003B0184">
        <w:rPr>
          <w:rFonts w:hint="eastAsia"/>
        </w:rPr>
        <w:t>また、公開情報を二次利用した者が作成した情報により第三者が損害を被った場合、</w:t>
      </w:r>
      <w:r w:rsidR="00A173A7">
        <w:rPr>
          <w:rFonts w:hint="eastAsia"/>
        </w:rPr>
        <w:t>本市</w:t>
      </w:r>
      <w:r w:rsidRPr="003B0184">
        <w:rPr>
          <w:rFonts w:hint="eastAsia"/>
        </w:rPr>
        <w:t>はその責は負わない旨を明示する。</w:t>
      </w:r>
      <w:r w:rsidRPr="003B0184">
        <w:t xml:space="preserve"> </w:t>
      </w:r>
    </w:p>
    <w:p w:rsidR="008B5CE9" w:rsidRDefault="008B5CE9" w:rsidP="008B5CE9">
      <w:r>
        <w:rPr>
          <w:rFonts w:hint="eastAsia"/>
        </w:rPr>
        <w:t>（５）ポータルサイトへのリンク</w:t>
      </w:r>
    </w:p>
    <w:p w:rsidR="008B5CE9" w:rsidRDefault="008B5CE9" w:rsidP="008B5CE9">
      <w:pPr>
        <w:ind w:leftChars="200" w:left="420" w:firstLineChars="100" w:firstLine="210"/>
      </w:pPr>
      <w:r>
        <w:rPr>
          <w:rFonts w:hint="eastAsia"/>
        </w:rPr>
        <w:t>オープンデータについては</w:t>
      </w:r>
      <w:r w:rsidRPr="008B5CE9">
        <w:rPr>
          <w:rFonts w:hint="eastAsia"/>
        </w:rPr>
        <w:t>各データを個別に公開するだけでなく、どこにどのようなデータがあるかを分かりやすく案内し、必要なデータ取得を容易に</w:t>
      </w:r>
      <w:r w:rsidR="00EF51A4">
        <w:rPr>
          <w:rFonts w:hint="eastAsia"/>
        </w:rPr>
        <w:t>しなければならない。このため、「データカタログ」（ポータルサイト）を整備する。</w:t>
      </w:r>
    </w:p>
    <w:p w:rsidR="008B5CE9" w:rsidRPr="008B5CE9" w:rsidRDefault="008B5CE9" w:rsidP="008B5CE9"/>
    <w:p w:rsidR="003B0184" w:rsidRPr="003B0184" w:rsidRDefault="00E56AEA" w:rsidP="003B0184">
      <w:r>
        <w:rPr>
          <w:rFonts w:hint="eastAsia"/>
        </w:rPr>
        <w:t>８</w:t>
      </w:r>
      <w:r w:rsidR="003B0184" w:rsidRPr="003B0184">
        <w:t xml:space="preserve"> </w:t>
      </w:r>
      <w:r w:rsidR="003B0184" w:rsidRPr="003B0184">
        <w:rPr>
          <w:rFonts w:hint="eastAsia"/>
        </w:rPr>
        <w:t>利活用推進のための</w:t>
      </w:r>
      <w:r w:rsidR="00CB16E5">
        <w:rPr>
          <w:rFonts w:hint="eastAsia"/>
        </w:rPr>
        <w:t>取組み</w:t>
      </w:r>
      <w:r w:rsidR="003B0184" w:rsidRPr="003B0184">
        <w:rPr>
          <w:rFonts w:hint="eastAsia"/>
        </w:rPr>
        <w:t>の方向性</w:t>
      </w:r>
      <w:r w:rsidR="003B0184" w:rsidRPr="003B0184">
        <w:t xml:space="preserve"> </w:t>
      </w:r>
    </w:p>
    <w:p w:rsidR="003B0184" w:rsidRPr="003B0184" w:rsidRDefault="003B0184" w:rsidP="003B0184">
      <w:r w:rsidRPr="003B0184">
        <w:rPr>
          <w:rFonts w:hint="eastAsia"/>
        </w:rPr>
        <w:t>（１）利活用推進のための支援</w:t>
      </w:r>
      <w:r w:rsidRPr="003B0184">
        <w:t xml:space="preserve"> </w:t>
      </w:r>
    </w:p>
    <w:p w:rsidR="003B0184" w:rsidRDefault="003B0184" w:rsidP="00604DA1">
      <w:pPr>
        <w:ind w:leftChars="200" w:left="420" w:firstLineChars="100" w:firstLine="210"/>
      </w:pPr>
      <w:r w:rsidRPr="003B0184">
        <w:rPr>
          <w:rFonts w:hint="eastAsia"/>
        </w:rPr>
        <w:t>民間から利活用の提案等があった場合には、その趣旨、内容を検討した上で、必要に応じて、各局区</w:t>
      </w:r>
      <w:r w:rsidR="00B91391">
        <w:rPr>
          <w:rFonts w:hint="eastAsia"/>
        </w:rPr>
        <w:t>等</w:t>
      </w:r>
      <w:r w:rsidRPr="003B0184">
        <w:rPr>
          <w:rFonts w:hint="eastAsia"/>
        </w:rPr>
        <w:t>が連携し支援する。</w:t>
      </w:r>
      <w:r w:rsidRPr="003B0184">
        <w:t xml:space="preserve"> </w:t>
      </w:r>
    </w:p>
    <w:p w:rsidR="00E56AEA" w:rsidRPr="003B0184" w:rsidRDefault="00E56AEA" w:rsidP="00E56AEA">
      <w:r w:rsidRPr="003B0184">
        <w:rPr>
          <w:rFonts w:hint="eastAsia"/>
        </w:rPr>
        <w:t>（</w:t>
      </w:r>
      <w:r>
        <w:rPr>
          <w:rFonts w:hint="eastAsia"/>
        </w:rPr>
        <w:t>２</w:t>
      </w:r>
      <w:r w:rsidRPr="003B0184">
        <w:rPr>
          <w:rFonts w:hint="eastAsia"/>
        </w:rPr>
        <w:t>）</w:t>
      </w:r>
      <w:r>
        <w:rPr>
          <w:rFonts w:hint="eastAsia"/>
        </w:rPr>
        <w:t>他自治体等との連携</w:t>
      </w:r>
    </w:p>
    <w:p w:rsidR="00E56AEA" w:rsidRPr="00E56AEA" w:rsidRDefault="00D27D55" w:rsidP="00604DA1">
      <w:pPr>
        <w:ind w:leftChars="200" w:left="420" w:firstLineChars="100" w:firstLine="210"/>
      </w:pPr>
      <w:r w:rsidRPr="00E72DCF">
        <w:rPr>
          <w:rFonts w:hint="eastAsia"/>
        </w:rPr>
        <w:t>利用者の利便性を確保するため、オープンデータ</w:t>
      </w:r>
      <w:r>
        <w:rPr>
          <w:rFonts w:hint="eastAsia"/>
        </w:rPr>
        <w:t>を整備する際には、</w:t>
      </w:r>
      <w:r w:rsidRPr="00E72DCF">
        <w:rPr>
          <w:rFonts w:hint="eastAsia"/>
        </w:rPr>
        <w:t>可能な限り、他の地方公共団体や国と連携</w:t>
      </w:r>
      <w:r>
        <w:rPr>
          <w:rFonts w:hint="eastAsia"/>
        </w:rPr>
        <w:t>を行う</w:t>
      </w:r>
      <w:r w:rsidRPr="00E72DCF">
        <w:rPr>
          <w:rFonts w:hint="eastAsia"/>
        </w:rPr>
        <w:t>。</w:t>
      </w:r>
      <w:r w:rsidR="00E56AEA" w:rsidRPr="003B0184">
        <w:t xml:space="preserve"> </w:t>
      </w:r>
    </w:p>
    <w:p w:rsidR="003B0184" w:rsidRPr="003B0184" w:rsidRDefault="003B0184" w:rsidP="003B0184">
      <w:r w:rsidRPr="003B0184">
        <w:rPr>
          <w:rFonts w:hint="eastAsia"/>
        </w:rPr>
        <w:t>（</w:t>
      </w:r>
      <w:r w:rsidR="00E56AEA">
        <w:rPr>
          <w:rFonts w:hint="eastAsia"/>
        </w:rPr>
        <w:t>３</w:t>
      </w:r>
      <w:r w:rsidRPr="003B0184">
        <w:rPr>
          <w:rFonts w:hint="eastAsia"/>
        </w:rPr>
        <w:t>）民間との協働による利活用の推進</w:t>
      </w:r>
      <w:r w:rsidRPr="003B0184">
        <w:t xml:space="preserve"> </w:t>
      </w:r>
    </w:p>
    <w:p w:rsidR="003B0184" w:rsidRPr="003B0184" w:rsidRDefault="003B0184" w:rsidP="00604DA1">
      <w:pPr>
        <w:ind w:leftChars="200" w:left="420" w:firstLineChars="100" w:firstLine="210"/>
      </w:pPr>
      <w:r w:rsidRPr="003B0184">
        <w:rPr>
          <w:rFonts w:hint="eastAsia"/>
        </w:rPr>
        <w:t>市民、企業、ＮＰＯ等の利用者のニーズの把握に努めるとともに、民間が行う利用促進の</w:t>
      </w:r>
      <w:r w:rsidR="00CB16E5">
        <w:rPr>
          <w:rFonts w:hint="eastAsia"/>
        </w:rPr>
        <w:t>取組み</w:t>
      </w:r>
      <w:r w:rsidRPr="003B0184">
        <w:rPr>
          <w:rFonts w:hint="eastAsia"/>
        </w:rPr>
        <w:t>については、その趣旨及び内容を検討した上で、協働により積極的に推進する。</w:t>
      </w:r>
      <w:r w:rsidRPr="003B0184">
        <w:t xml:space="preserve"> </w:t>
      </w:r>
    </w:p>
    <w:p w:rsidR="002B2AEA" w:rsidRDefault="002B2AEA" w:rsidP="002B2AEA">
      <w:r>
        <w:rPr>
          <w:rFonts w:hint="eastAsia"/>
        </w:rPr>
        <w:t>（</w:t>
      </w:r>
      <w:r w:rsidR="00E56AEA">
        <w:rPr>
          <w:rFonts w:hint="eastAsia"/>
        </w:rPr>
        <w:t>４</w:t>
      </w:r>
      <w:r>
        <w:rPr>
          <w:rFonts w:hint="eastAsia"/>
        </w:rPr>
        <w:t>）</w:t>
      </w:r>
      <w:r w:rsidR="00AD58C1">
        <w:rPr>
          <w:rFonts w:hint="eastAsia"/>
        </w:rPr>
        <w:t>成果の公開</w:t>
      </w:r>
    </w:p>
    <w:p w:rsidR="002B2AEA" w:rsidRDefault="00AD58C1" w:rsidP="002B2AEA">
      <w:pPr>
        <w:ind w:leftChars="200" w:left="420" w:firstLineChars="100" w:firstLine="210"/>
      </w:pPr>
      <w:r>
        <w:rPr>
          <w:rFonts w:hint="eastAsia"/>
        </w:rPr>
        <w:t>市の公開したオープンデータを利活用した成果については、積極的に公開し、その成果を共有する。</w:t>
      </w:r>
    </w:p>
    <w:p w:rsidR="003B0184" w:rsidRPr="002B2AEA" w:rsidRDefault="003B0184" w:rsidP="003B0184"/>
    <w:p w:rsidR="003B0184" w:rsidRDefault="003B0184" w:rsidP="003B0184"/>
    <w:p w:rsidR="003B0184" w:rsidRDefault="00E56AEA" w:rsidP="00E56AEA">
      <w:pPr>
        <w:jc w:val="right"/>
      </w:pPr>
      <w:r>
        <w:rPr>
          <w:rFonts w:hint="eastAsia"/>
        </w:rPr>
        <w:t>以上</w:t>
      </w:r>
    </w:p>
    <w:sectPr w:rsidR="003B01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59" w:rsidRDefault="00831159" w:rsidP="00831159">
      <w:r>
        <w:separator/>
      </w:r>
    </w:p>
  </w:endnote>
  <w:endnote w:type="continuationSeparator" w:id="0">
    <w:p w:rsidR="00831159" w:rsidRDefault="00831159" w:rsidP="0083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59" w:rsidRDefault="00831159" w:rsidP="00831159">
      <w:r>
        <w:separator/>
      </w:r>
    </w:p>
  </w:footnote>
  <w:footnote w:type="continuationSeparator" w:id="0">
    <w:p w:rsidR="00831159" w:rsidRDefault="00831159" w:rsidP="00831159">
      <w:r>
        <w:continuationSeparator/>
      </w:r>
    </w:p>
  </w:footnote>
  <w:footnote w:id="1">
    <w:p w:rsidR="00A23B98" w:rsidRDefault="00D27D55">
      <w:pPr>
        <w:pStyle w:val="af"/>
        <w:rPr>
          <w:sz w:val="23"/>
          <w:szCs w:val="23"/>
        </w:rPr>
      </w:pPr>
      <w:r>
        <w:rPr>
          <w:rStyle w:val="af1"/>
        </w:rPr>
        <w:footnoteRef/>
      </w:r>
      <w:r w:rsidR="00A23B98">
        <w:rPr>
          <w:rFonts w:hint="eastAsia"/>
          <w:sz w:val="23"/>
          <w:szCs w:val="23"/>
        </w:rPr>
        <w:t>クリエイティブ・コモンズ・ライセンス</w:t>
      </w:r>
    </w:p>
    <w:p w:rsidR="00D27D55" w:rsidRDefault="00AD58C1">
      <w:pPr>
        <w:pStyle w:val="af"/>
      </w:pPr>
      <w:r>
        <w:rPr>
          <w:rFonts w:hint="eastAsia"/>
          <w:sz w:val="23"/>
          <w:szCs w:val="23"/>
        </w:rPr>
        <w:t>著作権</w:t>
      </w:r>
      <w:r w:rsidR="00524302">
        <w:rPr>
          <w:rFonts w:hint="eastAsia"/>
          <w:sz w:val="23"/>
          <w:szCs w:val="23"/>
        </w:rPr>
        <w:t>があ</w:t>
      </w:r>
      <w:r>
        <w:rPr>
          <w:rFonts w:hint="eastAsia"/>
          <w:sz w:val="23"/>
          <w:szCs w:val="23"/>
        </w:rPr>
        <w:t>る著作物の</w:t>
      </w:r>
      <w:r w:rsidR="00524302">
        <w:rPr>
          <w:rFonts w:hint="eastAsia"/>
          <w:sz w:val="23"/>
          <w:szCs w:val="23"/>
        </w:rPr>
        <w:t>再利用条件に関する意思表示に使用する</w:t>
      </w:r>
      <w:r>
        <w:rPr>
          <w:rFonts w:hint="eastAsia"/>
          <w:sz w:val="23"/>
          <w:szCs w:val="23"/>
        </w:rPr>
        <w:t>パブリック・ライセンスの一つ。</w:t>
      </w:r>
      <w:r w:rsidR="00A23B98">
        <w:rPr>
          <w:rFonts w:hint="eastAsia"/>
          <w:sz w:val="23"/>
          <w:szCs w:val="23"/>
        </w:rPr>
        <w:t>「表示」から「表示</w:t>
      </w:r>
      <w:r w:rsidR="00A23B98">
        <w:rPr>
          <w:rFonts w:hint="eastAsia"/>
          <w:sz w:val="23"/>
          <w:szCs w:val="23"/>
        </w:rPr>
        <w:t>-</w:t>
      </w:r>
      <w:r w:rsidR="00A23B98">
        <w:rPr>
          <w:rFonts w:hint="eastAsia"/>
          <w:sz w:val="23"/>
          <w:szCs w:val="23"/>
        </w:rPr>
        <w:t>非営利</w:t>
      </w:r>
      <w:r w:rsidR="00A23B98">
        <w:rPr>
          <w:rFonts w:hint="eastAsia"/>
          <w:sz w:val="23"/>
          <w:szCs w:val="23"/>
        </w:rPr>
        <w:t>-</w:t>
      </w:r>
      <w:r w:rsidR="00A23B98">
        <w:rPr>
          <w:rFonts w:hint="eastAsia"/>
          <w:sz w:val="23"/>
          <w:szCs w:val="23"/>
        </w:rPr>
        <w:t>改変禁止」までの</w:t>
      </w:r>
      <w:r w:rsidR="00A23B98">
        <w:rPr>
          <w:rFonts w:hint="eastAsia"/>
          <w:sz w:val="23"/>
          <w:szCs w:val="23"/>
        </w:rPr>
        <w:t>6</w:t>
      </w:r>
      <w:r w:rsidR="00A23B98">
        <w:rPr>
          <w:rFonts w:hint="eastAsia"/>
          <w:sz w:val="23"/>
          <w:szCs w:val="23"/>
        </w:rPr>
        <w:t>種類がある。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319C"/>
    <w:multiLevelType w:val="hybridMultilevel"/>
    <w:tmpl w:val="17E02B1E"/>
    <w:lvl w:ilvl="0" w:tplc="31446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4E7157"/>
    <w:multiLevelType w:val="hybridMultilevel"/>
    <w:tmpl w:val="AD9E0818"/>
    <w:lvl w:ilvl="0" w:tplc="31446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8B5548"/>
    <w:multiLevelType w:val="hybridMultilevel"/>
    <w:tmpl w:val="C48CBE32"/>
    <w:lvl w:ilvl="0" w:tplc="31446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84"/>
    <w:rsid w:val="00010161"/>
    <w:rsid w:val="00012C5C"/>
    <w:rsid w:val="00015984"/>
    <w:rsid w:val="0002457A"/>
    <w:rsid w:val="00027C11"/>
    <w:rsid w:val="0003476C"/>
    <w:rsid w:val="00040078"/>
    <w:rsid w:val="000416B3"/>
    <w:rsid w:val="000463D4"/>
    <w:rsid w:val="000551DB"/>
    <w:rsid w:val="0006160C"/>
    <w:rsid w:val="00063C30"/>
    <w:rsid w:val="0006792B"/>
    <w:rsid w:val="00094C4E"/>
    <w:rsid w:val="00095F72"/>
    <w:rsid w:val="000977BF"/>
    <w:rsid w:val="000A0BE6"/>
    <w:rsid w:val="000B5D85"/>
    <w:rsid w:val="000B5EB2"/>
    <w:rsid w:val="000C09E0"/>
    <w:rsid w:val="000C12BA"/>
    <w:rsid w:val="000C3BE7"/>
    <w:rsid w:val="000D4970"/>
    <w:rsid w:val="000D5B69"/>
    <w:rsid w:val="000E17F9"/>
    <w:rsid w:val="000E5EF1"/>
    <w:rsid w:val="001041AD"/>
    <w:rsid w:val="00126B62"/>
    <w:rsid w:val="001348CC"/>
    <w:rsid w:val="00144163"/>
    <w:rsid w:val="00144E15"/>
    <w:rsid w:val="001475BB"/>
    <w:rsid w:val="00154F85"/>
    <w:rsid w:val="001607D1"/>
    <w:rsid w:val="00174B0D"/>
    <w:rsid w:val="001B0AA0"/>
    <w:rsid w:val="001B0FC9"/>
    <w:rsid w:val="001C3F10"/>
    <w:rsid w:val="001C429C"/>
    <w:rsid w:val="001C5B82"/>
    <w:rsid w:val="001C771D"/>
    <w:rsid w:val="001E660F"/>
    <w:rsid w:val="001F5169"/>
    <w:rsid w:val="001F7930"/>
    <w:rsid w:val="00206590"/>
    <w:rsid w:val="00226CF0"/>
    <w:rsid w:val="00235419"/>
    <w:rsid w:val="00235A7E"/>
    <w:rsid w:val="00245FA5"/>
    <w:rsid w:val="00251AF0"/>
    <w:rsid w:val="00255C1E"/>
    <w:rsid w:val="002625FE"/>
    <w:rsid w:val="0027534A"/>
    <w:rsid w:val="00287954"/>
    <w:rsid w:val="00291B76"/>
    <w:rsid w:val="00293BAB"/>
    <w:rsid w:val="002A563E"/>
    <w:rsid w:val="002A633F"/>
    <w:rsid w:val="002A7A77"/>
    <w:rsid w:val="002B2AEA"/>
    <w:rsid w:val="002B385F"/>
    <w:rsid w:val="002B50E1"/>
    <w:rsid w:val="002B5C43"/>
    <w:rsid w:val="002B7226"/>
    <w:rsid w:val="002C0921"/>
    <w:rsid w:val="002C4A78"/>
    <w:rsid w:val="002D0601"/>
    <w:rsid w:val="002D18D5"/>
    <w:rsid w:val="002D409B"/>
    <w:rsid w:val="002D504B"/>
    <w:rsid w:val="002F77AB"/>
    <w:rsid w:val="00303E30"/>
    <w:rsid w:val="00303E50"/>
    <w:rsid w:val="0031087B"/>
    <w:rsid w:val="00310AA0"/>
    <w:rsid w:val="0031586B"/>
    <w:rsid w:val="0032090D"/>
    <w:rsid w:val="003306A5"/>
    <w:rsid w:val="00330C2E"/>
    <w:rsid w:val="00337F2B"/>
    <w:rsid w:val="003528D5"/>
    <w:rsid w:val="00355D70"/>
    <w:rsid w:val="00360A23"/>
    <w:rsid w:val="00362CF6"/>
    <w:rsid w:val="00365D17"/>
    <w:rsid w:val="00377B0B"/>
    <w:rsid w:val="00385819"/>
    <w:rsid w:val="00393679"/>
    <w:rsid w:val="0039398C"/>
    <w:rsid w:val="00395B6E"/>
    <w:rsid w:val="003B0184"/>
    <w:rsid w:val="003B0561"/>
    <w:rsid w:val="003C7674"/>
    <w:rsid w:val="003D1DCD"/>
    <w:rsid w:val="003D2337"/>
    <w:rsid w:val="003E5797"/>
    <w:rsid w:val="003E74D3"/>
    <w:rsid w:val="003F0C17"/>
    <w:rsid w:val="00401330"/>
    <w:rsid w:val="00402D4E"/>
    <w:rsid w:val="00417BAF"/>
    <w:rsid w:val="004206A1"/>
    <w:rsid w:val="00430535"/>
    <w:rsid w:val="00431364"/>
    <w:rsid w:val="0044416D"/>
    <w:rsid w:val="0044515D"/>
    <w:rsid w:val="004511D9"/>
    <w:rsid w:val="0045246C"/>
    <w:rsid w:val="00454453"/>
    <w:rsid w:val="00454978"/>
    <w:rsid w:val="0046564B"/>
    <w:rsid w:val="0047491F"/>
    <w:rsid w:val="004779AF"/>
    <w:rsid w:val="004837D8"/>
    <w:rsid w:val="004877F3"/>
    <w:rsid w:val="00491D34"/>
    <w:rsid w:val="004A4DB6"/>
    <w:rsid w:val="004B642A"/>
    <w:rsid w:val="004D0669"/>
    <w:rsid w:val="004D4EEC"/>
    <w:rsid w:val="004E0778"/>
    <w:rsid w:val="004F0C3D"/>
    <w:rsid w:val="004F496F"/>
    <w:rsid w:val="004F5940"/>
    <w:rsid w:val="005113FD"/>
    <w:rsid w:val="005124AB"/>
    <w:rsid w:val="00517741"/>
    <w:rsid w:val="005229D7"/>
    <w:rsid w:val="00524302"/>
    <w:rsid w:val="00527239"/>
    <w:rsid w:val="0053216E"/>
    <w:rsid w:val="00534C9B"/>
    <w:rsid w:val="00563C99"/>
    <w:rsid w:val="0057359C"/>
    <w:rsid w:val="00577E33"/>
    <w:rsid w:val="0058443C"/>
    <w:rsid w:val="00594D71"/>
    <w:rsid w:val="005A14A3"/>
    <w:rsid w:val="005A7580"/>
    <w:rsid w:val="005B58D0"/>
    <w:rsid w:val="005C6182"/>
    <w:rsid w:val="005E18EE"/>
    <w:rsid w:val="005E4D27"/>
    <w:rsid w:val="005E5A6D"/>
    <w:rsid w:val="00604DA1"/>
    <w:rsid w:val="00613A76"/>
    <w:rsid w:val="00622F0C"/>
    <w:rsid w:val="00633555"/>
    <w:rsid w:val="00645260"/>
    <w:rsid w:val="00651D0A"/>
    <w:rsid w:val="0065376A"/>
    <w:rsid w:val="00657952"/>
    <w:rsid w:val="00672F67"/>
    <w:rsid w:val="006933F8"/>
    <w:rsid w:val="0069547E"/>
    <w:rsid w:val="0069584E"/>
    <w:rsid w:val="006971BE"/>
    <w:rsid w:val="006A6423"/>
    <w:rsid w:val="006C757F"/>
    <w:rsid w:val="006D0FBE"/>
    <w:rsid w:val="006D1DCB"/>
    <w:rsid w:val="006D3DF9"/>
    <w:rsid w:val="006D55E9"/>
    <w:rsid w:val="006F1DD6"/>
    <w:rsid w:val="0071221B"/>
    <w:rsid w:val="00732A72"/>
    <w:rsid w:val="007407B0"/>
    <w:rsid w:val="0074274D"/>
    <w:rsid w:val="007465AD"/>
    <w:rsid w:val="007707C4"/>
    <w:rsid w:val="00775665"/>
    <w:rsid w:val="00783E66"/>
    <w:rsid w:val="0079347A"/>
    <w:rsid w:val="007A0B49"/>
    <w:rsid w:val="007D340F"/>
    <w:rsid w:val="007D75BC"/>
    <w:rsid w:val="007D79A4"/>
    <w:rsid w:val="007F3E9F"/>
    <w:rsid w:val="008015F6"/>
    <w:rsid w:val="008033B5"/>
    <w:rsid w:val="008108ED"/>
    <w:rsid w:val="00811AC8"/>
    <w:rsid w:val="00811B17"/>
    <w:rsid w:val="00813212"/>
    <w:rsid w:val="00821C96"/>
    <w:rsid w:val="008250A1"/>
    <w:rsid w:val="00831159"/>
    <w:rsid w:val="00832371"/>
    <w:rsid w:val="00833DBE"/>
    <w:rsid w:val="00836149"/>
    <w:rsid w:val="008416CF"/>
    <w:rsid w:val="008507AE"/>
    <w:rsid w:val="00851858"/>
    <w:rsid w:val="00853005"/>
    <w:rsid w:val="00872A32"/>
    <w:rsid w:val="0088357C"/>
    <w:rsid w:val="008903DE"/>
    <w:rsid w:val="00890612"/>
    <w:rsid w:val="008A24E3"/>
    <w:rsid w:val="008A6AA2"/>
    <w:rsid w:val="008A6B06"/>
    <w:rsid w:val="008B1B37"/>
    <w:rsid w:val="008B1DFA"/>
    <w:rsid w:val="008B5CE9"/>
    <w:rsid w:val="008B6B73"/>
    <w:rsid w:val="008C1287"/>
    <w:rsid w:val="008C5B0C"/>
    <w:rsid w:val="008D4F91"/>
    <w:rsid w:val="008D5E1F"/>
    <w:rsid w:val="008D7DFC"/>
    <w:rsid w:val="008E078E"/>
    <w:rsid w:val="008E1AB7"/>
    <w:rsid w:val="008F0595"/>
    <w:rsid w:val="00901D58"/>
    <w:rsid w:val="00907A53"/>
    <w:rsid w:val="00912088"/>
    <w:rsid w:val="0091389B"/>
    <w:rsid w:val="00920076"/>
    <w:rsid w:val="00927810"/>
    <w:rsid w:val="009446EE"/>
    <w:rsid w:val="009450BC"/>
    <w:rsid w:val="00945BE9"/>
    <w:rsid w:val="00957232"/>
    <w:rsid w:val="00965619"/>
    <w:rsid w:val="00966072"/>
    <w:rsid w:val="00973ACC"/>
    <w:rsid w:val="00985B56"/>
    <w:rsid w:val="00994D34"/>
    <w:rsid w:val="009A76B8"/>
    <w:rsid w:val="009B4AAE"/>
    <w:rsid w:val="009B67FE"/>
    <w:rsid w:val="009C55CD"/>
    <w:rsid w:val="009D3C60"/>
    <w:rsid w:val="009D7E73"/>
    <w:rsid w:val="009F4DA3"/>
    <w:rsid w:val="009F6DBA"/>
    <w:rsid w:val="00A173A7"/>
    <w:rsid w:val="00A2210A"/>
    <w:rsid w:val="00A23B98"/>
    <w:rsid w:val="00A32CD1"/>
    <w:rsid w:val="00A5072D"/>
    <w:rsid w:val="00A50A96"/>
    <w:rsid w:val="00A54193"/>
    <w:rsid w:val="00A60F1A"/>
    <w:rsid w:val="00A663A2"/>
    <w:rsid w:val="00A7549B"/>
    <w:rsid w:val="00A8489B"/>
    <w:rsid w:val="00A86930"/>
    <w:rsid w:val="00A926C4"/>
    <w:rsid w:val="00A95AC3"/>
    <w:rsid w:val="00AB2593"/>
    <w:rsid w:val="00AB791F"/>
    <w:rsid w:val="00AC4F1D"/>
    <w:rsid w:val="00AC60A2"/>
    <w:rsid w:val="00AD51A2"/>
    <w:rsid w:val="00AD58C1"/>
    <w:rsid w:val="00AE2BEF"/>
    <w:rsid w:val="00AE6D25"/>
    <w:rsid w:val="00B06524"/>
    <w:rsid w:val="00B36A36"/>
    <w:rsid w:val="00B426CF"/>
    <w:rsid w:val="00B50625"/>
    <w:rsid w:val="00B56DCF"/>
    <w:rsid w:val="00B60938"/>
    <w:rsid w:val="00B611C2"/>
    <w:rsid w:val="00B61394"/>
    <w:rsid w:val="00B61FAA"/>
    <w:rsid w:val="00B62FED"/>
    <w:rsid w:val="00B63408"/>
    <w:rsid w:val="00B76948"/>
    <w:rsid w:val="00B91391"/>
    <w:rsid w:val="00B92444"/>
    <w:rsid w:val="00B938B5"/>
    <w:rsid w:val="00B96449"/>
    <w:rsid w:val="00BA5B40"/>
    <w:rsid w:val="00BA62FE"/>
    <w:rsid w:val="00BB1C5C"/>
    <w:rsid w:val="00BB2753"/>
    <w:rsid w:val="00BB44E4"/>
    <w:rsid w:val="00BB7348"/>
    <w:rsid w:val="00BD663F"/>
    <w:rsid w:val="00BE3207"/>
    <w:rsid w:val="00BE7F4D"/>
    <w:rsid w:val="00BF386F"/>
    <w:rsid w:val="00BF3AF9"/>
    <w:rsid w:val="00BF66A3"/>
    <w:rsid w:val="00C053AC"/>
    <w:rsid w:val="00C17BFE"/>
    <w:rsid w:val="00C21E00"/>
    <w:rsid w:val="00C22513"/>
    <w:rsid w:val="00C26161"/>
    <w:rsid w:val="00C30443"/>
    <w:rsid w:val="00C32AE2"/>
    <w:rsid w:val="00C32FA6"/>
    <w:rsid w:val="00C42269"/>
    <w:rsid w:val="00C52CA1"/>
    <w:rsid w:val="00C57D39"/>
    <w:rsid w:val="00C60DB6"/>
    <w:rsid w:val="00C8219B"/>
    <w:rsid w:val="00C84E05"/>
    <w:rsid w:val="00CB1435"/>
    <w:rsid w:val="00CB16E5"/>
    <w:rsid w:val="00CB7570"/>
    <w:rsid w:val="00CD7BB6"/>
    <w:rsid w:val="00CF060C"/>
    <w:rsid w:val="00CF1EEA"/>
    <w:rsid w:val="00CF501E"/>
    <w:rsid w:val="00D0090A"/>
    <w:rsid w:val="00D146E0"/>
    <w:rsid w:val="00D261EE"/>
    <w:rsid w:val="00D27D55"/>
    <w:rsid w:val="00D329FF"/>
    <w:rsid w:val="00D33F60"/>
    <w:rsid w:val="00D36E6F"/>
    <w:rsid w:val="00D37424"/>
    <w:rsid w:val="00D425E7"/>
    <w:rsid w:val="00D43D0C"/>
    <w:rsid w:val="00D6514F"/>
    <w:rsid w:val="00D73D7A"/>
    <w:rsid w:val="00D772C8"/>
    <w:rsid w:val="00DB46BF"/>
    <w:rsid w:val="00DC2275"/>
    <w:rsid w:val="00DC3693"/>
    <w:rsid w:val="00DC4E27"/>
    <w:rsid w:val="00DD627B"/>
    <w:rsid w:val="00DF63E1"/>
    <w:rsid w:val="00DF66B0"/>
    <w:rsid w:val="00E0045B"/>
    <w:rsid w:val="00E0230A"/>
    <w:rsid w:val="00E052CB"/>
    <w:rsid w:val="00E114E1"/>
    <w:rsid w:val="00E13014"/>
    <w:rsid w:val="00E150D5"/>
    <w:rsid w:val="00E15E01"/>
    <w:rsid w:val="00E164BA"/>
    <w:rsid w:val="00E24C91"/>
    <w:rsid w:val="00E3718E"/>
    <w:rsid w:val="00E4108F"/>
    <w:rsid w:val="00E422AA"/>
    <w:rsid w:val="00E56AEA"/>
    <w:rsid w:val="00E60C65"/>
    <w:rsid w:val="00E6600B"/>
    <w:rsid w:val="00E72DCF"/>
    <w:rsid w:val="00E75C5B"/>
    <w:rsid w:val="00E778A3"/>
    <w:rsid w:val="00E81544"/>
    <w:rsid w:val="00E823C7"/>
    <w:rsid w:val="00E96625"/>
    <w:rsid w:val="00E967B2"/>
    <w:rsid w:val="00EA530B"/>
    <w:rsid w:val="00EB0976"/>
    <w:rsid w:val="00EC0E31"/>
    <w:rsid w:val="00EC7BF1"/>
    <w:rsid w:val="00EF0924"/>
    <w:rsid w:val="00EF51A4"/>
    <w:rsid w:val="00F30B27"/>
    <w:rsid w:val="00F4077B"/>
    <w:rsid w:val="00F41D7B"/>
    <w:rsid w:val="00F4325F"/>
    <w:rsid w:val="00F757A8"/>
    <w:rsid w:val="00FA3D00"/>
    <w:rsid w:val="00FB0716"/>
    <w:rsid w:val="00FD7327"/>
    <w:rsid w:val="00FF1D77"/>
    <w:rsid w:val="00FF4DC4"/>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9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970"/>
    <w:rPr>
      <w:rFonts w:asciiTheme="majorHAnsi" w:eastAsiaTheme="majorEastAsia" w:hAnsiTheme="majorHAnsi" w:cstheme="majorBidi"/>
      <w:sz w:val="18"/>
      <w:szCs w:val="18"/>
    </w:rPr>
  </w:style>
  <w:style w:type="paragraph" w:styleId="a5">
    <w:name w:val="header"/>
    <w:basedOn w:val="a"/>
    <w:link w:val="a6"/>
    <w:uiPriority w:val="99"/>
    <w:unhideWhenUsed/>
    <w:rsid w:val="00831159"/>
    <w:pPr>
      <w:tabs>
        <w:tab w:val="center" w:pos="4252"/>
        <w:tab w:val="right" w:pos="8504"/>
      </w:tabs>
      <w:snapToGrid w:val="0"/>
    </w:pPr>
  </w:style>
  <w:style w:type="character" w:customStyle="1" w:styleId="a6">
    <w:name w:val="ヘッダー (文字)"/>
    <w:basedOn w:val="a0"/>
    <w:link w:val="a5"/>
    <w:uiPriority w:val="99"/>
    <w:rsid w:val="00831159"/>
  </w:style>
  <w:style w:type="paragraph" w:styleId="a7">
    <w:name w:val="footer"/>
    <w:basedOn w:val="a"/>
    <w:link w:val="a8"/>
    <w:uiPriority w:val="99"/>
    <w:unhideWhenUsed/>
    <w:rsid w:val="00831159"/>
    <w:pPr>
      <w:tabs>
        <w:tab w:val="center" w:pos="4252"/>
        <w:tab w:val="right" w:pos="8504"/>
      </w:tabs>
      <w:snapToGrid w:val="0"/>
    </w:pPr>
  </w:style>
  <w:style w:type="character" w:customStyle="1" w:styleId="a8">
    <w:name w:val="フッター (文字)"/>
    <w:basedOn w:val="a0"/>
    <w:link w:val="a7"/>
    <w:uiPriority w:val="99"/>
    <w:rsid w:val="00831159"/>
  </w:style>
  <w:style w:type="character" w:styleId="a9">
    <w:name w:val="annotation reference"/>
    <w:basedOn w:val="a0"/>
    <w:uiPriority w:val="99"/>
    <w:semiHidden/>
    <w:unhideWhenUsed/>
    <w:rsid w:val="00C32FA6"/>
    <w:rPr>
      <w:sz w:val="18"/>
      <w:szCs w:val="18"/>
    </w:rPr>
  </w:style>
  <w:style w:type="paragraph" w:styleId="aa">
    <w:name w:val="annotation text"/>
    <w:basedOn w:val="a"/>
    <w:link w:val="ab"/>
    <w:uiPriority w:val="99"/>
    <w:semiHidden/>
    <w:unhideWhenUsed/>
    <w:rsid w:val="00C32FA6"/>
    <w:pPr>
      <w:jc w:val="left"/>
    </w:pPr>
  </w:style>
  <w:style w:type="character" w:customStyle="1" w:styleId="ab">
    <w:name w:val="コメント文字列 (文字)"/>
    <w:basedOn w:val="a0"/>
    <w:link w:val="aa"/>
    <w:uiPriority w:val="99"/>
    <w:semiHidden/>
    <w:rsid w:val="00C32FA6"/>
  </w:style>
  <w:style w:type="paragraph" w:styleId="ac">
    <w:name w:val="annotation subject"/>
    <w:basedOn w:val="aa"/>
    <w:next w:val="aa"/>
    <w:link w:val="ad"/>
    <w:uiPriority w:val="99"/>
    <w:semiHidden/>
    <w:unhideWhenUsed/>
    <w:rsid w:val="00C32FA6"/>
    <w:rPr>
      <w:b/>
      <w:bCs/>
    </w:rPr>
  </w:style>
  <w:style w:type="character" w:customStyle="1" w:styleId="ad">
    <w:name w:val="コメント内容 (文字)"/>
    <w:basedOn w:val="ab"/>
    <w:link w:val="ac"/>
    <w:uiPriority w:val="99"/>
    <w:semiHidden/>
    <w:rsid w:val="00C32FA6"/>
    <w:rPr>
      <w:b/>
      <w:bCs/>
    </w:rPr>
  </w:style>
  <w:style w:type="paragraph" w:customStyle="1" w:styleId="Default">
    <w:name w:val="Default"/>
    <w:rsid w:val="008B5CE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List Paragraph"/>
    <w:basedOn w:val="a"/>
    <w:uiPriority w:val="34"/>
    <w:qFormat/>
    <w:rsid w:val="00A173A7"/>
    <w:pPr>
      <w:ind w:leftChars="400" w:left="840"/>
    </w:pPr>
  </w:style>
  <w:style w:type="paragraph" w:styleId="af">
    <w:name w:val="footnote text"/>
    <w:basedOn w:val="a"/>
    <w:link w:val="af0"/>
    <w:uiPriority w:val="99"/>
    <w:semiHidden/>
    <w:unhideWhenUsed/>
    <w:rsid w:val="00D27D55"/>
    <w:pPr>
      <w:snapToGrid w:val="0"/>
      <w:jc w:val="left"/>
    </w:pPr>
  </w:style>
  <w:style w:type="character" w:customStyle="1" w:styleId="af0">
    <w:name w:val="脚注文字列 (文字)"/>
    <w:basedOn w:val="a0"/>
    <w:link w:val="af"/>
    <w:uiPriority w:val="99"/>
    <w:semiHidden/>
    <w:rsid w:val="00D27D55"/>
  </w:style>
  <w:style w:type="character" w:styleId="af1">
    <w:name w:val="footnote reference"/>
    <w:basedOn w:val="a0"/>
    <w:uiPriority w:val="99"/>
    <w:semiHidden/>
    <w:unhideWhenUsed/>
    <w:rsid w:val="00D27D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9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970"/>
    <w:rPr>
      <w:rFonts w:asciiTheme="majorHAnsi" w:eastAsiaTheme="majorEastAsia" w:hAnsiTheme="majorHAnsi" w:cstheme="majorBidi"/>
      <w:sz w:val="18"/>
      <w:szCs w:val="18"/>
    </w:rPr>
  </w:style>
  <w:style w:type="paragraph" w:styleId="a5">
    <w:name w:val="header"/>
    <w:basedOn w:val="a"/>
    <w:link w:val="a6"/>
    <w:uiPriority w:val="99"/>
    <w:unhideWhenUsed/>
    <w:rsid w:val="00831159"/>
    <w:pPr>
      <w:tabs>
        <w:tab w:val="center" w:pos="4252"/>
        <w:tab w:val="right" w:pos="8504"/>
      </w:tabs>
      <w:snapToGrid w:val="0"/>
    </w:pPr>
  </w:style>
  <w:style w:type="character" w:customStyle="1" w:styleId="a6">
    <w:name w:val="ヘッダー (文字)"/>
    <w:basedOn w:val="a0"/>
    <w:link w:val="a5"/>
    <w:uiPriority w:val="99"/>
    <w:rsid w:val="00831159"/>
  </w:style>
  <w:style w:type="paragraph" w:styleId="a7">
    <w:name w:val="footer"/>
    <w:basedOn w:val="a"/>
    <w:link w:val="a8"/>
    <w:uiPriority w:val="99"/>
    <w:unhideWhenUsed/>
    <w:rsid w:val="00831159"/>
    <w:pPr>
      <w:tabs>
        <w:tab w:val="center" w:pos="4252"/>
        <w:tab w:val="right" w:pos="8504"/>
      </w:tabs>
      <w:snapToGrid w:val="0"/>
    </w:pPr>
  </w:style>
  <w:style w:type="character" w:customStyle="1" w:styleId="a8">
    <w:name w:val="フッター (文字)"/>
    <w:basedOn w:val="a0"/>
    <w:link w:val="a7"/>
    <w:uiPriority w:val="99"/>
    <w:rsid w:val="00831159"/>
  </w:style>
  <w:style w:type="character" w:styleId="a9">
    <w:name w:val="annotation reference"/>
    <w:basedOn w:val="a0"/>
    <w:uiPriority w:val="99"/>
    <w:semiHidden/>
    <w:unhideWhenUsed/>
    <w:rsid w:val="00C32FA6"/>
    <w:rPr>
      <w:sz w:val="18"/>
      <w:szCs w:val="18"/>
    </w:rPr>
  </w:style>
  <w:style w:type="paragraph" w:styleId="aa">
    <w:name w:val="annotation text"/>
    <w:basedOn w:val="a"/>
    <w:link w:val="ab"/>
    <w:uiPriority w:val="99"/>
    <w:semiHidden/>
    <w:unhideWhenUsed/>
    <w:rsid w:val="00C32FA6"/>
    <w:pPr>
      <w:jc w:val="left"/>
    </w:pPr>
  </w:style>
  <w:style w:type="character" w:customStyle="1" w:styleId="ab">
    <w:name w:val="コメント文字列 (文字)"/>
    <w:basedOn w:val="a0"/>
    <w:link w:val="aa"/>
    <w:uiPriority w:val="99"/>
    <w:semiHidden/>
    <w:rsid w:val="00C32FA6"/>
  </w:style>
  <w:style w:type="paragraph" w:styleId="ac">
    <w:name w:val="annotation subject"/>
    <w:basedOn w:val="aa"/>
    <w:next w:val="aa"/>
    <w:link w:val="ad"/>
    <w:uiPriority w:val="99"/>
    <w:semiHidden/>
    <w:unhideWhenUsed/>
    <w:rsid w:val="00C32FA6"/>
    <w:rPr>
      <w:b/>
      <w:bCs/>
    </w:rPr>
  </w:style>
  <w:style w:type="character" w:customStyle="1" w:styleId="ad">
    <w:name w:val="コメント内容 (文字)"/>
    <w:basedOn w:val="ab"/>
    <w:link w:val="ac"/>
    <w:uiPriority w:val="99"/>
    <w:semiHidden/>
    <w:rsid w:val="00C32FA6"/>
    <w:rPr>
      <w:b/>
      <w:bCs/>
    </w:rPr>
  </w:style>
  <w:style w:type="paragraph" w:customStyle="1" w:styleId="Default">
    <w:name w:val="Default"/>
    <w:rsid w:val="008B5CE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List Paragraph"/>
    <w:basedOn w:val="a"/>
    <w:uiPriority w:val="34"/>
    <w:qFormat/>
    <w:rsid w:val="00A173A7"/>
    <w:pPr>
      <w:ind w:leftChars="400" w:left="840"/>
    </w:pPr>
  </w:style>
  <w:style w:type="paragraph" w:styleId="af">
    <w:name w:val="footnote text"/>
    <w:basedOn w:val="a"/>
    <w:link w:val="af0"/>
    <w:uiPriority w:val="99"/>
    <w:semiHidden/>
    <w:unhideWhenUsed/>
    <w:rsid w:val="00D27D55"/>
    <w:pPr>
      <w:snapToGrid w:val="0"/>
      <w:jc w:val="left"/>
    </w:pPr>
  </w:style>
  <w:style w:type="character" w:customStyle="1" w:styleId="af0">
    <w:name w:val="脚注文字列 (文字)"/>
    <w:basedOn w:val="a0"/>
    <w:link w:val="af"/>
    <w:uiPriority w:val="99"/>
    <w:semiHidden/>
    <w:rsid w:val="00D27D55"/>
  </w:style>
  <w:style w:type="character" w:styleId="af1">
    <w:name w:val="footnote reference"/>
    <w:basedOn w:val="a0"/>
    <w:uiPriority w:val="99"/>
    <w:semiHidden/>
    <w:unhideWhenUsed/>
    <w:rsid w:val="00D27D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D30C-7354-473F-B5B2-33B52DB5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2</cp:revision>
  <cp:lastPrinted>2015-01-28T07:55:00Z</cp:lastPrinted>
  <dcterms:created xsi:type="dcterms:W3CDTF">2015-02-09T04:12:00Z</dcterms:created>
  <dcterms:modified xsi:type="dcterms:W3CDTF">2015-02-09T04:12:00Z</dcterms:modified>
</cp:coreProperties>
</file>